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B85" w:rsidRDefault="00E40B85" w:rsidP="00E40B85">
      <w:pPr>
        <w:jc w:val="right"/>
        <w:rPr>
          <w:rFonts w:ascii="Arial Bold" w:hAnsi="Arial Bold" w:cs="Arial"/>
          <w:b/>
          <w:sz w:val="28"/>
          <w:szCs w:val="28"/>
        </w:rPr>
      </w:pPr>
    </w:p>
    <w:p w:rsidR="00E40B85" w:rsidRPr="00446E93" w:rsidRDefault="004E12E0" w:rsidP="00E40B85">
      <w:pPr>
        <w:jc w:val="right"/>
        <w:rPr>
          <w:rFonts w:ascii="Arial Bold" w:hAnsi="Arial Bold" w:cs="Arial"/>
          <w:sz w:val="28"/>
          <w:szCs w:val="28"/>
        </w:rPr>
      </w:pPr>
      <w:r>
        <w:rPr>
          <w:noProof/>
        </w:rPr>
        <w:drawing>
          <wp:anchor distT="0" distB="0" distL="114300" distR="114300" simplePos="0" relativeHeight="251658752" behindDoc="1" locked="0" layoutInCell="1" allowOverlap="1">
            <wp:simplePos x="0" y="0"/>
            <wp:positionH relativeFrom="column">
              <wp:posOffset>-62865</wp:posOffset>
            </wp:positionH>
            <wp:positionV relativeFrom="paragraph">
              <wp:posOffset>-136525</wp:posOffset>
            </wp:positionV>
            <wp:extent cx="2781300" cy="752475"/>
            <wp:effectExtent l="0" t="0" r="0" b="0"/>
            <wp:wrapTight wrapText="bothSides">
              <wp:wrapPolygon edited="0">
                <wp:start x="0" y="0"/>
                <wp:lineTo x="0" y="21327"/>
                <wp:lineTo x="21452" y="21327"/>
                <wp:lineTo x="21452"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B85">
        <w:rPr>
          <w:rFonts w:ascii="Arial Bold" w:hAnsi="Arial Bold" w:cs="Arial"/>
          <w:b/>
          <w:sz w:val="28"/>
          <w:szCs w:val="28"/>
        </w:rPr>
        <w:t>Highways</w:t>
      </w:r>
    </w:p>
    <w:p w:rsidR="00E40B85" w:rsidRDefault="00E40B85" w:rsidP="00E40B85">
      <w:pPr>
        <w:jc w:val="right"/>
        <w:rPr>
          <w:rFonts w:ascii="Arial" w:hAnsi="Arial" w:cs="Arial"/>
          <w:sz w:val="24"/>
          <w:szCs w:val="24"/>
        </w:rPr>
      </w:pPr>
      <w:r>
        <w:rPr>
          <w:rFonts w:ascii="Arial" w:hAnsi="Arial" w:cs="Arial"/>
          <w:sz w:val="24"/>
          <w:szCs w:val="24"/>
        </w:rPr>
        <w:t>No.1 Staffordshire Place</w:t>
      </w:r>
    </w:p>
    <w:p w:rsidR="00E40B85" w:rsidRPr="00D214C9" w:rsidRDefault="00E40B85" w:rsidP="00E40B85">
      <w:pPr>
        <w:jc w:val="right"/>
        <w:rPr>
          <w:rFonts w:ascii="Arial" w:hAnsi="Arial" w:cs="Arial"/>
          <w:sz w:val="24"/>
          <w:szCs w:val="24"/>
        </w:rPr>
      </w:pPr>
      <w:r>
        <w:rPr>
          <w:rFonts w:ascii="Arial" w:hAnsi="Arial" w:cs="Arial"/>
          <w:sz w:val="24"/>
          <w:szCs w:val="24"/>
        </w:rPr>
        <w:t>Tipping Street</w:t>
      </w:r>
    </w:p>
    <w:p w:rsidR="00E40B85" w:rsidRPr="00D214C9" w:rsidRDefault="00E40B85" w:rsidP="00E40B85">
      <w:pPr>
        <w:jc w:val="right"/>
        <w:rPr>
          <w:rFonts w:ascii="Arial" w:hAnsi="Arial" w:cs="Arial"/>
          <w:sz w:val="24"/>
          <w:szCs w:val="24"/>
        </w:rPr>
      </w:pPr>
      <w:r w:rsidRPr="00D214C9">
        <w:rPr>
          <w:rFonts w:ascii="Arial" w:hAnsi="Arial" w:cs="Arial"/>
          <w:sz w:val="24"/>
          <w:szCs w:val="24"/>
        </w:rPr>
        <w:t>Stafford</w:t>
      </w:r>
    </w:p>
    <w:p w:rsidR="00E40B85" w:rsidRPr="00D214C9" w:rsidRDefault="00E40B85" w:rsidP="00E40B85">
      <w:pPr>
        <w:jc w:val="right"/>
        <w:rPr>
          <w:rFonts w:ascii="Arial" w:hAnsi="Arial" w:cs="Arial"/>
          <w:sz w:val="24"/>
          <w:szCs w:val="24"/>
        </w:rPr>
      </w:pPr>
      <w:r w:rsidRPr="00D214C9">
        <w:rPr>
          <w:rFonts w:ascii="Arial" w:hAnsi="Arial" w:cs="Arial"/>
          <w:sz w:val="24"/>
          <w:szCs w:val="24"/>
        </w:rPr>
        <w:t>ST16 3</w:t>
      </w:r>
      <w:r>
        <w:rPr>
          <w:rFonts w:ascii="Arial" w:hAnsi="Arial" w:cs="Arial"/>
          <w:sz w:val="24"/>
          <w:szCs w:val="24"/>
        </w:rPr>
        <w:t>DH</w:t>
      </w:r>
    </w:p>
    <w:p w:rsidR="00E40B85" w:rsidRPr="00D214C9" w:rsidRDefault="00E40B85" w:rsidP="00E40B85">
      <w:pPr>
        <w:rPr>
          <w:sz w:val="24"/>
          <w:szCs w:val="24"/>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2"/>
        <w:gridCol w:w="4948"/>
      </w:tblGrid>
      <w:tr w:rsidR="00E40B85" w:rsidRPr="00D214C9" w:rsidTr="00C37EA9">
        <w:tblPrEx>
          <w:tblCellMar>
            <w:top w:w="0" w:type="dxa"/>
            <w:bottom w:w="0" w:type="dxa"/>
          </w:tblCellMar>
        </w:tblPrEx>
        <w:trPr>
          <w:cantSplit/>
        </w:trPr>
        <w:tc>
          <w:tcPr>
            <w:tcW w:w="5042" w:type="dxa"/>
            <w:vMerge w:val="restart"/>
            <w:tcBorders>
              <w:top w:val="nil"/>
              <w:left w:val="nil"/>
              <w:right w:val="nil"/>
            </w:tcBorders>
          </w:tcPr>
          <w:p w:rsidR="00E40B85" w:rsidRPr="00D214C9" w:rsidRDefault="00E40B85" w:rsidP="00C37EA9">
            <w:pPr>
              <w:rPr>
                <w:rFonts w:ascii="Arial" w:hAnsi="Arial"/>
                <w:sz w:val="24"/>
                <w:szCs w:val="24"/>
              </w:rPr>
            </w:pPr>
            <w:r>
              <w:rPr>
                <w:rFonts w:ascii="Arial" w:hAnsi="Arial"/>
                <w:sz w:val="24"/>
                <w:szCs w:val="24"/>
              </w:rPr>
              <w:t>To whom it may concern</w:t>
            </w:r>
          </w:p>
        </w:tc>
        <w:tc>
          <w:tcPr>
            <w:tcW w:w="4948" w:type="dxa"/>
            <w:tcBorders>
              <w:top w:val="nil"/>
              <w:left w:val="nil"/>
              <w:bottom w:val="nil"/>
              <w:right w:val="nil"/>
            </w:tcBorders>
          </w:tcPr>
          <w:p w:rsidR="00E40B85" w:rsidRPr="00D214C9" w:rsidRDefault="00E40B85" w:rsidP="00C37EA9">
            <w:pPr>
              <w:jc w:val="right"/>
              <w:rPr>
                <w:rFonts w:ascii="Arial" w:hAnsi="Arial"/>
                <w:sz w:val="24"/>
                <w:szCs w:val="24"/>
              </w:rPr>
            </w:pPr>
            <w:r w:rsidRPr="00D214C9">
              <w:rPr>
                <w:rFonts w:ascii="Arial" w:hAnsi="Arial"/>
                <w:sz w:val="24"/>
                <w:szCs w:val="24"/>
              </w:rPr>
              <w:t>Telephone:</w:t>
            </w:r>
            <w:r w:rsidR="002A58B5">
              <w:t xml:space="preserve"> </w:t>
            </w:r>
            <w:r w:rsidR="002A58B5" w:rsidRPr="002A58B5">
              <w:rPr>
                <w:rFonts w:ascii="Arial" w:hAnsi="Arial"/>
                <w:sz w:val="24"/>
                <w:szCs w:val="24"/>
              </w:rPr>
              <w:t>07966 304292</w:t>
            </w:r>
            <w:r w:rsidRPr="00D214C9">
              <w:rPr>
                <w:rFonts w:ascii="Arial" w:hAnsi="Arial"/>
                <w:sz w:val="24"/>
                <w:szCs w:val="24"/>
              </w:rPr>
              <w:t xml:space="preserve"> </w:t>
            </w:r>
          </w:p>
        </w:tc>
      </w:tr>
      <w:tr w:rsidR="00E40B85" w:rsidRPr="00D214C9" w:rsidTr="00C37EA9">
        <w:tblPrEx>
          <w:tblCellMar>
            <w:top w:w="0" w:type="dxa"/>
            <w:bottom w:w="0" w:type="dxa"/>
          </w:tblCellMar>
        </w:tblPrEx>
        <w:trPr>
          <w:cantSplit/>
        </w:trPr>
        <w:tc>
          <w:tcPr>
            <w:tcW w:w="5042" w:type="dxa"/>
            <w:vMerge/>
            <w:tcBorders>
              <w:left w:val="nil"/>
              <w:right w:val="nil"/>
            </w:tcBorders>
          </w:tcPr>
          <w:p w:rsidR="00E40B85" w:rsidRPr="00D214C9" w:rsidRDefault="00E40B85" w:rsidP="00C37EA9">
            <w:pPr>
              <w:rPr>
                <w:rFonts w:ascii="Arial" w:hAnsi="Arial"/>
                <w:sz w:val="24"/>
                <w:szCs w:val="24"/>
              </w:rPr>
            </w:pPr>
          </w:p>
        </w:tc>
        <w:tc>
          <w:tcPr>
            <w:tcW w:w="4948" w:type="dxa"/>
            <w:tcBorders>
              <w:top w:val="nil"/>
              <w:left w:val="nil"/>
              <w:bottom w:val="nil"/>
              <w:right w:val="nil"/>
            </w:tcBorders>
          </w:tcPr>
          <w:p w:rsidR="00E40B85" w:rsidRPr="00D214C9" w:rsidRDefault="00E40B85" w:rsidP="00C37EA9">
            <w:pPr>
              <w:jc w:val="right"/>
              <w:rPr>
                <w:rFonts w:ascii="Arial" w:hAnsi="Arial"/>
                <w:sz w:val="24"/>
                <w:szCs w:val="24"/>
              </w:rPr>
            </w:pPr>
            <w:r w:rsidRPr="00D214C9">
              <w:rPr>
                <w:rFonts w:ascii="Arial" w:hAnsi="Arial"/>
                <w:sz w:val="24"/>
                <w:szCs w:val="24"/>
              </w:rPr>
              <w:t xml:space="preserve">Facsimile: (01785) </w:t>
            </w:r>
            <w:r>
              <w:rPr>
                <w:rFonts w:ascii="Arial" w:hAnsi="Arial"/>
                <w:sz w:val="24"/>
                <w:szCs w:val="24"/>
              </w:rPr>
              <w:t>276712</w:t>
            </w:r>
          </w:p>
        </w:tc>
      </w:tr>
      <w:tr w:rsidR="00E40B85" w:rsidRPr="00D214C9" w:rsidTr="00C37EA9">
        <w:tblPrEx>
          <w:tblCellMar>
            <w:top w:w="0" w:type="dxa"/>
            <w:bottom w:w="0" w:type="dxa"/>
          </w:tblCellMar>
        </w:tblPrEx>
        <w:trPr>
          <w:cantSplit/>
          <w:trHeight w:val="250"/>
        </w:trPr>
        <w:tc>
          <w:tcPr>
            <w:tcW w:w="5042" w:type="dxa"/>
            <w:vMerge/>
            <w:tcBorders>
              <w:left w:val="nil"/>
              <w:bottom w:val="single" w:sz="4" w:space="0" w:color="auto"/>
              <w:right w:val="nil"/>
            </w:tcBorders>
          </w:tcPr>
          <w:p w:rsidR="00E40B85" w:rsidRPr="00D214C9" w:rsidRDefault="00E40B85" w:rsidP="00C37EA9">
            <w:pPr>
              <w:rPr>
                <w:rFonts w:ascii="Arial" w:hAnsi="Arial"/>
                <w:sz w:val="24"/>
                <w:szCs w:val="24"/>
              </w:rPr>
            </w:pPr>
          </w:p>
        </w:tc>
        <w:tc>
          <w:tcPr>
            <w:tcW w:w="4948" w:type="dxa"/>
            <w:tcBorders>
              <w:top w:val="nil"/>
              <w:left w:val="nil"/>
              <w:bottom w:val="nil"/>
              <w:right w:val="nil"/>
            </w:tcBorders>
          </w:tcPr>
          <w:p w:rsidR="00E40B85" w:rsidRPr="00D214C9" w:rsidRDefault="00E40B85" w:rsidP="00C37EA9">
            <w:pPr>
              <w:jc w:val="right"/>
              <w:rPr>
                <w:rFonts w:ascii="Arial" w:hAnsi="Arial"/>
                <w:sz w:val="24"/>
                <w:szCs w:val="24"/>
              </w:rPr>
            </w:pPr>
            <w:r w:rsidRPr="00D214C9">
              <w:rPr>
                <w:rFonts w:ascii="Arial" w:hAnsi="Arial"/>
                <w:sz w:val="24"/>
                <w:szCs w:val="24"/>
              </w:rPr>
              <w:t>Email:</w:t>
            </w:r>
            <w:r w:rsidR="002A58B5">
              <w:t xml:space="preserve"> </w:t>
            </w:r>
            <w:hyperlink r:id="rId9" w:history="1">
              <w:r w:rsidR="002A58B5" w:rsidRPr="00CD2D92">
                <w:rPr>
                  <w:rStyle w:val="Hyperlink"/>
                  <w:rFonts w:ascii="Arial" w:hAnsi="Arial"/>
                  <w:sz w:val="24"/>
                  <w:szCs w:val="24"/>
                </w:rPr>
                <w:t>arek.majewski@staffordshire.gov.uk</w:t>
              </w:r>
            </w:hyperlink>
            <w:r w:rsidR="002A58B5">
              <w:rPr>
                <w:rFonts w:ascii="Arial" w:hAnsi="Arial"/>
                <w:sz w:val="24"/>
                <w:szCs w:val="24"/>
              </w:rPr>
              <w:t xml:space="preserve"> </w:t>
            </w:r>
            <w:r w:rsidR="002A58B5" w:rsidRPr="002A58B5">
              <w:rPr>
                <w:rFonts w:ascii="Arial" w:hAnsi="Arial"/>
                <w:sz w:val="24"/>
                <w:szCs w:val="24"/>
              </w:rPr>
              <w:t xml:space="preserve"> </w:t>
            </w:r>
            <w:r w:rsidRPr="00D214C9">
              <w:rPr>
                <w:rFonts w:ascii="Arial" w:hAnsi="Arial"/>
                <w:sz w:val="24"/>
                <w:szCs w:val="24"/>
              </w:rPr>
              <w:t xml:space="preserve"> </w:t>
            </w:r>
          </w:p>
        </w:tc>
      </w:tr>
      <w:tr w:rsidR="00E40B85" w:rsidRPr="00D214C9" w:rsidTr="00C37EA9">
        <w:tblPrEx>
          <w:tblCellMar>
            <w:top w:w="0" w:type="dxa"/>
            <w:bottom w:w="0" w:type="dxa"/>
          </w:tblCellMar>
        </w:tblPrEx>
        <w:tc>
          <w:tcPr>
            <w:tcW w:w="5042" w:type="dxa"/>
            <w:vMerge/>
            <w:tcBorders>
              <w:left w:val="nil"/>
              <w:right w:val="nil"/>
            </w:tcBorders>
          </w:tcPr>
          <w:p w:rsidR="00E40B85" w:rsidRPr="00D214C9" w:rsidRDefault="00E40B85" w:rsidP="00C37EA9">
            <w:pPr>
              <w:rPr>
                <w:rFonts w:ascii="Arial" w:hAnsi="Arial"/>
                <w:sz w:val="24"/>
                <w:szCs w:val="24"/>
              </w:rPr>
            </w:pPr>
          </w:p>
        </w:tc>
        <w:tc>
          <w:tcPr>
            <w:tcW w:w="4948" w:type="dxa"/>
            <w:tcBorders>
              <w:top w:val="nil"/>
              <w:left w:val="nil"/>
              <w:bottom w:val="nil"/>
              <w:right w:val="nil"/>
            </w:tcBorders>
          </w:tcPr>
          <w:p w:rsidR="00E40B85" w:rsidRPr="00D214C9" w:rsidRDefault="00E40B85" w:rsidP="00C37EA9">
            <w:pPr>
              <w:jc w:val="right"/>
              <w:rPr>
                <w:rFonts w:ascii="Arial" w:hAnsi="Arial"/>
                <w:sz w:val="24"/>
                <w:szCs w:val="24"/>
              </w:rPr>
            </w:pPr>
            <w:r w:rsidRPr="00D214C9">
              <w:rPr>
                <w:rFonts w:ascii="Arial" w:hAnsi="Arial"/>
                <w:sz w:val="24"/>
                <w:szCs w:val="24"/>
              </w:rPr>
              <w:t xml:space="preserve">Please ask for: </w:t>
            </w:r>
            <w:r w:rsidR="002A58B5">
              <w:rPr>
                <w:rFonts w:ascii="Arial" w:hAnsi="Arial"/>
                <w:sz w:val="24"/>
                <w:szCs w:val="24"/>
              </w:rPr>
              <w:t>Arek Majewski</w:t>
            </w:r>
          </w:p>
        </w:tc>
      </w:tr>
      <w:tr w:rsidR="00E40B85" w:rsidRPr="00D214C9" w:rsidTr="00C37EA9">
        <w:tblPrEx>
          <w:tblCellMar>
            <w:top w:w="0" w:type="dxa"/>
            <w:bottom w:w="0" w:type="dxa"/>
          </w:tblCellMar>
        </w:tblPrEx>
        <w:tc>
          <w:tcPr>
            <w:tcW w:w="5042" w:type="dxa"/>
            <w:vMerge/>
            <w:tcBorders>
              <w:left w:val="nil"/>
              <w:right w:val="nil"/>
            </w:tcBorders>
          </w:tcPr>
          <w:p w:rsidR="00E40B85" w:rsidRPr="00D214C9" w:rsidRDefault="00E40B85" w:rsidP="00C37EA9">
            <w:pPr>
              <w:rPr>
                <w:rFonts w:ascii="Arial" w:hAnsi="Arial"/>
                <w:sz w:val="24"/>
                <w:szCs w:val="24"/>
              </w:rPr>
            </w:pPr>
          </w:p>
        </w:tc>
        <w:tc>
          <w:tcPr>
            <w:tcW w:w="4948" w:type="dxa"/>
            <w:tcBorders>
              <w:top w:val="nil"/>
              <w:left w:val="nil"/>
              <w:bottom w:val="nil"/>
              <w:right w:val="nil"/>
            </w:tcBorders>
          </w:tcPr>
          <w:p w:rsidR="00E40B85" w:rsidRPr="00D214C9" w:rsidRDefault="00E40B85" w:rsidP="00C37EA9">
            <w:pPr>
              <w:rPr>
                <w:rFonts w:ascii="Arial" w:hAnsi="Arial"/>
                <w:sz w:val="24"/>
                <w:szCs w:val="24"/>
              </w:rPr>
            </w:pPr>
          </w:p>
        </w:tc>
      </w:tr>
      <w:tr w:rsidR="00E40B85" w:rsidRPr="00D214C9" w:rsidTr="00C37EA9">
        <w:tblPrEx>
          <w:tblCellMar>
            <w:top w:w="0" w:type="dxa"/>
            <w:bottom w:w="0" w:type="dxa"/>
          </w:tblCellMar>
        </w:tblPrEx>
        <w:tc>
          <w:tcPr>
            <w:tcW w:w="5042" w:type="dxa"/>
            <w:vMerge/>
            <w:tcBorders>
              <w:left w:val="nil"/>
              <w:bottom w:val="nil"/>
              <w:right w:val="nil"/>
            </w:tcBorders>
          </w:tcPr>
          <w:p w:rsidR="00E40B85" w:rsidRPr="00D214C9" w:rsidRDefault="00E40B85" w:rsidP="00C37EA9">
            <w:pPr>
              <w:rPr>
                <w:rFonts w:ascii="Arial" w:hAnsi="Arial"/>
                <w:sz w:val="24"/>
                <w:szCs w:val="24"/>
              </w:rPr>
            </w:pPr>
          </w:p>
        </w:tc>
        <w:tc>
          <w:tcPr>
            <w:tcW w:w="4948" w:type="dxa"/>
            <w:tcBorders>
              <w:top w:val="nil"/>
              <w:left w:val="nil"/>
              <w:bottom w:val="nil"/>
              <w:right w:val="nil"/>
            </w:tcBorders>
          </w:tcPr>
          <w:p w:rsidR="00E40B85" w:rsidRPr="00D214C9" w:rsidRDefault="00E40B85" w:rsidP="00C37EA9">
            <w:pPr>
              <w:rPr>
                <w:rFonts w:ascii="Arial" w:hAnsi="Arial"/>
                <w:sz w:val="24"/>
                <w:szCs w:val="24"/>
              </w:rPr>
            </w:pPr>
            <w:r w:rsidRPr="00D214C9">
              <w:rPr>
                <w:rFonts w:ascii="Arial" w:hAnsi="Arial"/>
                <w:sz w:val="24"/>
                <w:szCs w:val="24"/>
              </w:rPr>
              <w:t xml:space="preserve">    </w:t>
            </w:r>
          </w:p>
        </w:tc>
      </w:tr>
    </w:tbl>
    <w:p w:rsidR="00E40B85" w:rsidRDefault="00E40B85" w:rsidP="00E40B85">
      <w:pPr>
        <w:pStyle w:val="Heading2"/>
        <w:rPr>
          <w:szCs w:val="24"/>
        </w:rPr>
      </w:pPr>
    </w:p>
    <w:p w:rsidR="00E40B85" w:rsidRPr="009E0832" w:rsidRDefault="004E12E0" w:rsidP="00E40B85">
      <w:pPr>
        <w:pStyle w:val="Heading2"/>
      </w:pPr>
      <w:r>
        <w:rPr>
          <w:noProof/>
        </w:rPr>
        <mc:AlternateContent>
          <mc:Choice Requires="wps">
            <w:drawing>
              <wp:anchor distT="0" distB="0" distL="114300" distR="114300" simplePos="0" relativeHeight="251655680" behindDoc="0" locked="1" layoutInCell="1" allowOverlap="1">
                <wp:simplePos x="0" y="0"/>
                <wp:positionH relativeFrom="page">
                  <wp:posOffset>5537835</wp:posOffset>
                </wp:positionH>
                <wp:positionV relativeFrom="page">
                  <wp:posOffset>3088640</wp:posOffset>
                </wp:positionV>
                <wp:extent cx="1714500" cy="363220"/>
                <wp:effectExtent l="0" t="0" r="0" b="0"/>
                <wp:wrapNone/>
                <wp:docPr id="2883866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B85" w:rsidRDefault="00E40B85" w:rsidP="00E40B85">
                            <w:pPr>
                              <w:pStyle w:val="Heading2"/>
                              <w:rPr>
                                <w:sz w:val="18"/>
                              </w:rPr>
                            </w:pPr>
                            <w:r>
                              <w:rPr>
                                <w:sz w:val="18"/>
                              </w:rPr>
                              <w:t>Date</w:t>
                            </w:r>
                          </w:p>
                          <w:p w:rsidR="00E40B85" w:rsidRPr="005934E1" w:rsidRDefault="00E40B85" w:rsidP="00E40B85">
                            <w:pPr>
                              <w:pStyle w:val="Heading2"/>
                            </w:pPr>
                            <w:r>
                              <w:t xml:space="preserve"> </w:t>
                            </w:r>
                            <w:r w:rsidR="002A58B5">
                              <w:t>August</w:t>
                            </w:r>
                            <w:r>
                              <w:t xml:space="preserve"> 202</w:t>
                            </w:r>
                            <w:r w:rsidR="002A58B5">
                              <w:t>4</w:t>
                            </w:r>
                            <w:r w:rsidRPr="005934E1">
                              <w:t xml:space="preserve"> </w:t>
                            </w:r>
                          </w:p>
                          <w:p w:rsidR="00E40B85" w:rsidRPr="00A03074" w:rsidRDefault="00E40B85" w:rsidP="00E40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36.05pt;margin-top:243.2pt;width:135pt;height:28.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" stroked="f">
                <v:textbox inset="0,0,0,0">
                  <w:txbxContent>
                    <w:p w:rsidR="00E40B85" w:rsidRDefault="00E40B85" w:rsidP="00E40B85">
                      <w:pPr>
                        <w:pStyle w:val="Heading2"/>
                        <w:rPr>
                          <w:sz w:val="18"/>
                        </w:rPr>
                      </w:pPr>
                      <w:r>
                        <w:rPr>
                          <w:sz w:val="18"/>
                        </w:rPr>
                        <w:t>Date</w:t>
                      </w:r>
                    </w:p>
                    <w:p w:rsidR="00E40B85" w:rsidRPr="005934E1" w:rsidRDefault="00E40B85" w:rsidP="00E40B85">
                      <w:pPr>
                        <w:pStyle w:val="Heading2"/>
                      </w:pPr>
                      <w:r>
                        <w:t xml:space="preserve"> </w:t>
                      </w:r>
                      <w:r w:rsidR="002A58B5">
                        <w:t>August</w:t>
                      </w:r>
                      <w:r>
                        <w:t xml:space="preserve"> 202</w:t>
                      </w:r>
                      <w:r w:rsidR="002A58B5">
                        <w:t>4</w:t>
                      </w:r>
                      <w:r w:rsidRPr="005934E1">
                        <w:t xml:space="preserve"> </w:t>
                      </w:r>
                    </w:p>
                    <w:p w:rsidR="00E40B85" w:rsidRPr="00A03074" w:rsidRDefault="00E40B85" w:rsidP="00E40B85"/>
                  </w:txbxContent>
                </v:textbox>
                <w10:wrap anchorx="page" anchory="page"/>
                <w10:anchorlock/>
              </v:shape>
            </w:pict>
          </mc:Fallback>
        </mc:AlternateContent>
      </w:r>
    </w:p>
    <w:p w:rsidR="00E40B85" w:rsidRDefault="00E40B85" w:rsidP="00E40B85">
      <w:pPr>
        <w:rPr>
          <w:sz w:val="24"/>
          <w:szCs w:val="24"/>
        </w:rPr>
      </w:pPr>
    </w:p>
    <w:p w:rsidR="00E40B85" w:rsidRDefault="00E40B85" w:rsidP="00E40B85">
      <w:pPr>
        <w:rPr>
          <w:rFonts w:ascii="Arial" w:hAnsi="Arial"/>
          <w:sz w:val="24"/>
        </w:rPr>
      </w:pPr>
    </w:p>
    <w:p w:rsidR="00E40B85" w:rsidRDefault="004E12E0" w:rsidP="00E40B85">
      <w:pPr>
        <w:rPr>
          <w:rFonts w:ascii="Arial" w:hAnsi="Arial"/>
          <w:sz w:val="24"/>
        </w:rPr>
      </w:pPr>
      <w:bookmarkStart w:id="0" w:name="_Hlk173932797"/>
      <w:r>
        <w:rPr>
          <w:rFonts w:ascii="CG Times" w:hAnsi="CG Times"/>
          <w:noProof/>
          <w:sz w:val="22"/>
        </w:rPr>
        <mc:AlternateContent>
          <mc:Choice Requires="wps">
            <w:drawing>
              <wp:anchor distT="0" distB="0" distL="114300" distR="114300" simplePos="0" relativeHeight="251656704" behindDoc="0" locked="1" layoutInCell="1" allowOverlap="1">
                <wp:simplePos x="0" y="0"/>
                <wp:positionH relativeFrom="page">
                  <wp:posOffset>3251835</wp:posOffset>
                </wp:positionH>
                <wp:positionV relativeFrom="page">
                  <wp:posOffset>3088640</wp:posOffset>
                </wp:positionV>
                <wp:extent cx="2073910" cy="363220"/>
                <wp:effectExtent l="0" t="0" r="0" b="0"/>
                <wp:wrapNone/>
                <wp:docPr id="3090918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B85" w:rsidRDefault="00E40B85" w:rsidP="00E40B85">
                            <w:pPr>
                              <w:pStyle w:val="Heading2"/>
                              <w:rPr>
                                <w:sz w:val="18"/>
                              </w:rPr>
                            </w:pPr>
                            <w:r>
                              <w:rPr>
                                <w:sz w:val="18"/>
                              </w:rPr>
                              <w:t>Your Ref</w:t>
                            </w:r>
                          </w:p>
                          <w:p w:rsidR="00E40B85" w:rsidRDefault="00E40B85" w:rsidP="00E40B85">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56.05pt;margin-top:243.2pt;width:163.3pt;height:2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" stroked="f">
                <v:textbox inset="0,0,0,0">
                  <w:txbxContent>
                    <w:p w:rsidR="00E40B85" w:rsidRDefault="00E40B85" w:rsidP="00E40B85">
                      <w:pPr>
                        <w:pStyle w:val="Heading2"/>
                        <w:rPr>
                          <w:sz w:val="18"/>
                        </w:rPr>
                      </w:pPr>
                      <w:r>
                        <w:rPr>
                          <w:sz w:val="18"/>
                        </w:rPr>
                        <w:t>Your Ref</w:t>
                      </w:r>
                    </w:p>
                    <w:p w:rsidR="00E40B85" w:rsidRDefault="00E40B85" w:rsidP="00E40B85">
                      <w:pPr>
                        <w:pStyle w:val="Heading2"/>
                      </w:pPr>
                    </w:p>
                  </w:txbxContent>
                </v:textbox>
                <w10:wrap anchorx="page" anchory="page"/>
                <w10:anchorlock/>
              </v:shape>
            </w:pict>
          </mc:Fallback>
        </mc:AlternateContent>
      </w:r>
      <w:r>
        <w:rPr>
          <w:rFonts w:ascii="CG Times" w:hAnsi="CG Times"/>
          <w:noProof/>
          <w:sz w:val="22"/>
        </w:rPr>
        <mc:AlternateContent>
          <mc:Choice Requires="wps">
            <w:drawing>
              <wp:anchor distT="0" distB="0" distL="114300" distR="114300" simplePos="0" relativeHeight="251657728" behindDoc="0" locked="1" layoutInCell="1" allowOverlap="1">
                <wp:simplePos x="0" y="0"/>
                <wp:positionH relativeFrom="page">
                  <wp:posOffset>851535</wp:posOffset>
                </wp:positionH>
                <wp:positionV relativeFrom="page">
                  <wp:posOffset>3088640</wp:posOffset>
                </wp:positionV>
                <wp:extent cx="2286000" cy="363220"/>
                <wp:effectExtent l="0" t="0" r="0" b="0"/>
                <wp:wrapNone/>
                <wp:docPr id="117082736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B85" w:rsidRDefault="00E40B85" w:rsidP="00E40B85">
                            <w:pPr>
                              <w:pStyle w:val="Heading2"/>
                              <w:rPr>
                                <w:sz w:val="18"/>
                              </w:rPr>
                            </w:pPr>
                            <w:r>
                              <w:rPr>
                                <w:sz w:val="18"/>
                              </w:rPr>
                              <w:t>My Ref</w:t>
                            </w:r>
                          </w:p>
                          <w:p w:rsidR="00E40B85" w:rsidRDefault="00E40B85" w:rsidP="00E40B85">
                            <w:pPr>
                              <w:pStyle w:val="Heading2"/>
                            </w:pPr>
                            <w:r>
                              <w:t>B0</w:t>
                            </w:r>
                            <w:r w:rsidR="002A58B5">
                              <w:t>153</w:t>
                            </w:r>
                            <w:r>
                              <w:t>/</w:t>
                            </w:r>
                            <w:r w:rsidR="002A58B5">
                              <w:t>A513</w:t>
                            </w:r>
                            <w:r>
                              <w:t>/</w:t>
                            </w:r>
                            <w:r w:rsidR="002A58B5">
                              <w:t>A</w:t>
                            </w:r>
                            <w:r w:rsidR="00E11EB4">
                              <w:t>M</w:t>
                            </w:r>
                            <w:r>
                              <w:t xml:space="preserve">/01 </w:t>
                            </w:r>
                          </w:p>
                          <w:p w:rsidR="00E40B85" w:rsidRPr="00A03074" w:rsidRDefault="00E40B85" w:rsidP="00E40B85"/>
                          <w:p w:rsidR="00E40B85" w:rsidRDefault="00E40B85" w:rsidP="00E40B85">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67.05pt;margin-top:243.2pt;width:180pt;height:2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" stroked="f">
                <v:textbox inset="0,0,0,0">
                  <w:txbxContent>
                    <w:p w:rsidR="00E40B85" w:rsidRDefault="00E40B85" w:rsidP="00E40B85">
                      <w:pPr>
                        <w:pStyle w:val="Heading2"/>
                        <w:rPr>
                          <w:sz w:val="18"/>
                        </w:rPr>
                      </w:pPr>
                      <w:r>
                        <w:rPr>
                          <w:sz w:val="18"/>
                        </w:rPr>
                        <w:t>My Ref</w:t>
                      </w:r>
                    </w:p>
                    <w:p w:rsidR="00E40B85" w:rsidRDefault="00E40B85" w:rsidP="00E40B85">
                      <w:pPr>
                        <w:pStyle w:val="Heading2"/>
                      </w:pPr>
                      <w:r>
                        <w:t>B0</w:t>
                      </w:r>
                      <w:r w:rsidR="002A58B5">
                        <w:t>153</w:t>
                      </w:r>
                      <w:r>
                        <w:t>/</w:t>
                      </w:r>
                      <w:r w:rsidR="002A58B5">
                        <w:t>A513</w:t>
                      </w:r>
                      <w:r>
                        <w:t>/</w:t>
                      </w:r>
                      <w:r w:rsidR="002A58B5">
                        <w:t>A</w:t>
                      </w:r>
                      <w:r w:rsidR="00E11EB4">
                        <w:t>M</w:t>
                      </w:r>
                      <w:r>
                        <w:t xml:space="preserve">/01 </w:t>
                      </w:r>
                    </w:p>
                    <w:p w:rsidR="00E40B85" w:rsidRPr="00A03074" w:rsidRDefault="00E40B85" w:rsidP="00E40B85"/>
                    <w:p w:rsidR="00E40B85" w:rsidRDefault="00E40B85" w:rsidP="00E40B85">
                      <w:pPr>
                        <w:pStyle w:val="Heading2"/>
                      </w:pPr>
                    </w:p>
                  </w:txbxContent>
                </v:textbox>
                <w10:wrap anchorx="page" anchory="page"/>
                <w10:anchorlock/>
              </v:shape>
            </w:pict>
          </mc:Fallback>
        </mc:AlternateContent>
      </w:r>
      <w:r w:rsidR="00E40B85">
        <w:rPr>
          <w:rFonts w:ascii="Arial" w:hAnsi="Arial"/>
          <w:sz w:val="24"/>
        </w:rPr>
        <w:t xml:space="preserve">Dear </w:t>
      </w:r>
      <w:r w:rsidR="002A58B5">
        <w:rPr>
          <w:rFonts w:ascii="Arial" w:hAnsi="Arial"/>
          <w:sz w:val="24"/>
        </w:rPr>
        <w:t>Sir / madam:</w:t>
      </w:r>
    </w:p>
    <w:p w:rsidR="00E40B85" w:rsidRDefault="00E40B85" w:rsidP="00E40B85">
      <w:pPr>
        <w:rPr>
          <w:rFonts w:ascii="Arial" w:hAnsi="Arial"/>
          <w:sz w:val="24"/>
        </w:rPr>
      </w:pPr>
    </w:p>
    <w:p w:rsidR="00E40B85" w:rsidRDefault="002A58B5" w:rsidP="00E40B85">
      <w:pPr>
        <w:pStyle w:val="Heading1"/>
        <w:jc w:val="both"/>
        <w:rPr>
          <w:rFonts w:ascii="Arial" w:hAnsi="Arial"/>
          <w:sz w:val="24"/>
        </w:rPr>
      </w:pPr>
      <w:r>
        <w:rPr>
          <w:rFonts w:ascii="Arial" w:hAnsi="Arial"/>
          <w:sz w:val="24"/>
        </w:rPr>
        <w:t xml:space="preserve">NEW CHETWYND BYPASS BRIDGE - REQUEST FOR A LETTER OF SUPPORT </w:t>
      </w:r>
      <w:bookmarkEnd w:id="0"/>
    </w:p>
    <w:p w:rsidR="00E40B85" w:rsidRDefault="00E40B85" w:rsidP="00E40B85">
      <w:pPr>
        <w:jc w:val="both"/>
        <w:rPr>
          <w:rFonts w:ascii="Arial" w:hAnsi="Arial"/>
          <w:sz w:val="24"/>
          <w:szCs w:val="24"/>
        </w:rPr>
      </w:pPr>
    </w:p>
    <w:p w:rsidR="00AE28EB" w:rsidRDefault="00B74B4A" w:rsidP="00E40B85">
      <w:pPr>
        <w:rPr>
          <w:rFonts w:ascii="Arial" w:hAnsi="Arial" w:cs="Arial"/>
          <w:sz w:val="24"/>
          <w:szCs w:val="24"/>
        </w:rPr>
      </w:pPr>
      <w:r>
        <w:rPr>
          <w:rFonts w:ascii="Arial" w:hAnsi="Arial" w:cs="Arial"/>
          <w:sz w:val="24"/>
          <w:szCs w:val="24"/>
        </w:rPr>
        <w:t xml:space="preserve">I am writing to inform you that </w:t>
      </w:r>
      <w:r w:rsidR="00E40B85" w:rsidRPr="005E52E6">
        <w:rPr>
          <w:rFonts w:ascii="Arial" w:hAnsi="Arial" w:cs="Arial"/>
          <w:sz w:val="24"/>
          <w:szCs w:val="24"/>
        </w:rPr>
        <w:t xml:space="preserve">Staffordshire County Council </w:t>
      </w:r>
      <w:r w:rsidR="00AE28EB">
        <w:rPr>
          <w:rFonts w:ascii="Arial" w:hAnsi="Arial" w:cs="Arial"/>
          <w:sz w:val="24"/>
          <w:szCs w:val="24"/>
        </w:rPr>
        <w:t>is progressing the design and planning permission for a new bypass structure to Chetwynd Bridge to provide the following benefits to the local community</w:t>
      </w:r>
      <w:r w:rsidR="00E344CB">
        <w:rPr>
          <w:rFonts w:ascii="Arial" w:hAnsi="Arial" w:cs="Arial"/>
          <w:sz w:val="24"/>
          <w:szCs w:val="24"/>
        </w:rPr>
        <w:t>:</w:t>
      </w:r>
    </w:p>
    <w:p w:rsidR="00AE28EB" w:rsidRPr="000D5D92" w:rsidRDefault="00AE28EB" w:rsidP="00E40B85">
      <w:pPr>
        <w:rPr>
          <w:rFonts w:ascii="Arial" w:hAnsi="Arial" w:cs="Arial"/>
          <w:sz w:val="16"/>
          <w:szCs w:val="16"/>
        </w:rPr>
      </w:pPr>
    </w:p>
    <w:p w:rsidR="000D5D92" w:rsidRPr="00432D1E" w:rsidRDefault="000D5D92" w:rsidP="00E344CB">
      <w:pPr>
        <w:numPr>
          <w:ilvl w:val="0"/>
          <w:numId w:val="1"/>
        </w:numPr>
        <w:ind w:left="709"/>
        <w:rPr>
          <w:rFonts w:ascii="Arial" w:hAnsi="Arial" w:cs="Arial"/>
          <w:sz w:val="24"/>
          <w:szCs w:val="24"/>
        </w:rPr>
      </w:pPr>
      <w:r>
        <w:rPr>
          <w:rFonts w:ascii="Arial" w:hAnsi="Arial" w:cs="Arial"/>
          <w:sz w:val="24"/>
          <w:szCs w:val="24"/>
        </w:rPr>
        <w:t xml:space="preserve">Removing the traffic restrictions on the A513 Croxall Road </w:t>
      </w:r>
      <w:r w:rsidR="00E344CB">
        <w:rPr>
          <w:rFonts w:ascii="Arial" w:hAnsi="Arial" w:cs="Arial"/>
          <w:sz w:val="24"/>
          <w:szCs w:val="24"/>
        </w:rPr>
        <w:t xml:space="preserve">which </w:t>
      </w:r>
      <w:r>
        <w:rPr>
          <w:rFonts w:ascii="Arial" w:hAnsi="Arial" w:cs="Arial"/>
          <w:sz w:val="24"/>
          <w:szCs w:val="24"/>
        </w:rPr>
        <w:t xml:space="preserve">will improve the speed and flow of traffic across both the local and national road network. This will </w:t>
      </w:r>
      <w:r w:rsidRPr="00432D1E">
        <w:rPr>
          <w:rFonts w:ascii="Arial" w:hAnsi="Arial" w:cs="Arial"/>
          <w:sz w:val="24"/>
          <w:szCs w:val="24"/>
        </w:rPr>
        <w:t xml:space="preserve">help support local and national events at both the National Memorial Arboretum </w:t>
      </w:r>
      <w:r w:rsidR="002B4B91">
        <w:rPr>
          <w:rFonts w:ascii="Arial" w:hAnsi="Arial" w:cs="Arial"/>
          <w:sz w:val="24"/>
          <w:szCs w:val="24"/>
        </w:rPr>
        <w:t xml:space="preserve">(NMA) </w:t>
      </w:r>
      <w:r w:rsidRPr="00432D1E">
        <w:rPr>
          <w:rFonts w:ascii="Arial" w:hAnsi="Arial" w:cs="Arial"/>
          <w:sz w:val="24"/>
          <w:szCs w:val="24"/>
        </w:rPr>
        <w:t>and Catton Park.</w:t>
      </w:r>
    </w:p>
    <w:p w:rsidR="000D5D92" w:rsidRPr="000D5D92" w:rsidRDefault="000D5D92" w:rsidP="00E344CB">
      <w:pPr>
        <w:ind w:left="709" w:hanging="360"/>
        <w:rPr>
          <w:rFonts w:ascii="Arial" w:hAnsi="Arial" w:cs="Arial"/>
          <w:sz w:val="16"/>
          <w:szCs w:val="16"/>
        </w:rPr>
      </w:pPr>
    </w:p>
    <w:p w:rsidR="000D5D92" w:rsidRDefault="000D5D92" w:rsidP="00E344CB">
      <w:pPr>
        <w:numPr>
          <w:ilvl w:val="0"/>
          <w:numId w:val="1"/>
        </w:numPr>
        <w:ind w:left="709"/>
        <w:rPr>
          <w:rFonts w:ascii="Arial" w:hAnsi="Arial" w:cs="Arial"/>
          <w:sz w:val="24"/>
          <w:szCs w:val="24"/>
        </w:rPr>
      </w:pPr>
      <w:r>
        <w:rPr>
          <w:rFonts w:ascii="Arial" w:hAnsi="Arial" w:cs="Arial"/>
          <w:sz w:val="24"/>
          <w:szCs w:val="24"/>
        </w:rPr>
        <w:t xml:space="preserve">Alleviate the inconvenience of vehicles over 7.5 Tonnes from having to negotiate </w:t>
      </w:r>
      <w:r w:rsidRPr="00AE28EB">
        <w:rPr>
          <w:rFonts w:ascii="Arial" w:hAnsi="Arial" w:cs="Arial"/>
          <w:sz w:val="24"/>
          <w:szCs w:val="24"/>
        </w:rPr>
        <w:t xml:space="preserve">lengthy </w:t>
      </w:r>
      <w:r>
        <w:rPr>
          <w:rFonts w:ascii="Arial" w:hAnsi="Arial" w:cs="Arial"/>
          <w:sz w:val="24"/>
          <w:szCs w:val="24"/>
        </w:rPr>
        <w:t xml:space="preserve">20-mile </w:t>
      </w:r>
      <w:r w:rsidRPr="00AE28EB">
        <w:rPr>
          <w:rFonts w:ascii="Arial" w:hAnsi="Arial" w:cs="Arial"/>
          <w:sz w:val="24"/>
          <w:szCs w:val="24"/>
        </w:rPr>
        <w:t>diversion</w:t>
      </w:r>
      <w:r>
        <w:rPr>
          <w:rFonts w:ascii="Arial" w:hAnsi="Arial" w:cs="Arial"/>
          <w:sz w:val="24"/>
          <w:szCs w:val="24"/>
        </w:rPr>
        <w:t xml:space="preserve"> due to not being able to use the old bridge.</w:t>
      </w:r>
    </w:p>
    <w:p w:rsidR="000D5D92" w:rsidRPr="000D5D92" w:rsidRDefault="000D5D92" w:rsidP="00E344CB">
      <w:pPr>
        <w:ind w:left="709" w:hanging="360"/>
        <w:rPr>
          <w:rFonts w:ascii="Arial" w:hAnsi="Arial" w:cs="Arial"/>
          <w:sz w:val="16"/>
          <w:szCs w:val="16"/>
        </w:rPr>
      </w:pPr>
    </w:p>
    <w:p w:rsidR="000D5D92" w:rsidRDefault="000D5D92" w:rsidP="00E344CB">
      <w:pPr>
        <w:numPr>
          <w:ilvl w:val="0"/>
          <w:numId w:val="1"/>
        </w:numPr>
        <w:ind w:left="709"/>
        <w:rPr>
          <w:rFonts w:ascii="Arial" w:hAnsi="Arial" w:cs="Arial"/>
          <w:sz w:val="24"/>
          <w:szCs w:val="24"/>
        </w:rPr>
      </w:pPr>
      <w:r>
        <w:rPr>
          <w:rFonts w:ascii="Arial" w:hAnsi="Arial" w:cs="Arial"/>
          <w:sz w:val="24"/>
          <w:szCs w:val="24"/>
        </w:rPr>
        <w:t>Convert and preserve the historic grade II* listed Chetwynd Bridge to a pedestrian</w:t>
      </w:r>
      <w:r w:rsidR="005C39A4">
        <w:rPr>
          <w:rFonts w:ascii="Arial" w:hAnsi="Arial" w:cs="Arial"/>
          <w:sz w:val="24"/>
          <w:szCs w:val="24"/>
        </w:rPr>
        <w:t xml:space="preserve"> </w:t>
      </w:r>
      <w:r>
        <w:rPr>
          <w:rFonts w:ascii="Arial" w:hAnsi="Arial" w:cs="Arial"/>
          <w:sz w:val="24"/>
          <w:szCs w:val="24"/>
        </w:rPr>
        <w:t>bridge creating a feature link between the NMA and the Croxall Lakes Wildlife Reserve.  It should be noted based on research Chetwynd Bridge is the largest surviving pre 1830 cast iron bridge in England</w:t>
      </w:r>
      <w:r w:rsidR="00E344CB">
        <w:rPr>
          <w:rFonts w:ascii="Arial" w:hAnsi="Arial" w:cs="Arial"/>
          <w:sz w:val="24"/>
          <w:szCs w:val="24"/>
        </w:rPr>
        <w:t xml:space="preserve"> and </w:t>
      </w:r>
      <w:r>
        <w:rPr>
          <w:rFonts w:ascii="Arial" w:hAnsi="Arial" w:cs="Arial"/>
          <w:sz w:val="24"/>
          <w:szCs w:val="24"/>
        </w:rPr>
        <w:t>second largest in the world.</w:t>
      </w:r>
    </w:p>
    <w:p w:rsidR="000D5D92" w:rsidRPr="000D5D92" w:rsidRDefault="000D5D92" w:rsidP="00E344CB">
      <w:pPr>
        <w:pStyle w:val="ListParagraph"/>
        <w:ind w:left="709" w:hanging="360"/>
        <w:rPr>
          <w:rFonts w:ascii="Arial" w:hAnsi="Arial" w:cs="Arial"/>
          <w:sz w:val="16"/>
          <w:szCs w:val="16"/>
        </w:rPr>
      </w:pPr>
    </w:p>
    <w:p w:rsidR="000D5D92" w:rsidRDefault="000D5D92" w:rsidP="00E344CB">
      <w:pPr>
        <w:numPr>
          <w:ilvl w:val="0"/>
          <w:numId w:val="1"/>
        </w:numPr>
        <w:ind w:left="709"/>
        <w:rPr>
          <w:rFonts w:ascii="Arial" w:hAnsi="Arial" w:cs="Arial"/>
          <w:sz w:val="24"/>
          <w:szCs w:val="24"/>
        </w:rPr>
      </w:pPr>
      <w:r>
        <w:rPr>
          <w:rFonts w:ascii="Arial" w:hAnsi="Arial" w:cs="Arial"/>
          <w:sz w:val="24"/>
          <w:szCs w:val="24"/>
        </w:rPr>
        <w:t>Upgrade the public right of way passing under the old bridge to provide a better pedestrian link to the National Memorial Arboretum.</w:t>
      </w:r>
    </w:p>
    <w:p w:rsidR="000D5D92" w:rsidRPr="000D5D92" w:rsidRDefault="000D5D92" w:rsidP="00E344CB">
      <w:pPr>
        <w:pStyle w:val="ListParagraph"/>
        <w:ind w:left="709" w:hanging="360"/>
        <w:rPr>
          <w:rFonts w:ascii="Arial" w:hAnsi="Arial" w:cs="Arial"/>
          <w:sz w:val="16"/>
          <w:szCs w:val="16"/>
        </w:rPr>
      </w:pPr>
    </w:p>
    <w:p w:rsidR="008E4C60" w:rsidRPr="000D5D92" w:rsidRDefault="000D5D92" w:rsidP="00E344CB">
      <w:pPr>
        <w:numPr>
          <w:ilvl w:val="0"/>
          <w:numId w:val="1"/>
        </w:numPr>
        <w:ind w:left="709"/>
        <w:rPr>
          <w:rFonts w:ascii="Arial" w:hAnsi="Arial" w:cs="Arial"/>
          <w:sz w:val="24"/>
          <w:szCs w:val="24"/>
        </w:rPr>
      </w:pPr>
      <w:r>
        <w:rPr>
          <w:rFonts w:ascii="Arial" w:hAnsi="Arial" w:cs="Arial"/>
          <w:sz w:val="24"/>
          <w:szCs w:val="24"/>
        </w:rPr>
        <w:t xml:space="preserve">Comply with carbon and </w:t>
      </w:r>
      <w:r w:rsidRPr="00AE28EB">
        <w:rPr>
          <w:rFonts w:ascii="Arial" w:hAnsi="Arial" w:cs="Arial"/>
          <w:sz w:val="24"/>
          <w:szCs w:val="24"/>
        </w:rPr>
        <w:t>bio</w:t>
      </w:r>
      <w:r>
        <w:rPr>
          <w:rFonts w:ascii="Arial" w:hAnsi="Arial" w:cs="Arial"/>
          <w:sz w:val="24"/>
          <w:szCs w:val="24"/>
        </w:rPr>
        <w:t>-</w:t>
      </w:r>
      <w:r w:rsidRPr="00AE28EB">
        <w:rPr>
          <w:rFonts w:ascii="Arial" w:hAnsi="Arial" w:cs="Arial"/>
          <w:sz w:val="24"/>
          <w:szCs w:val="24"/>
        </w:rPr>
        <w:t>diversity</w:t>
      </w:r>
      <w:r>
        <w:rPr>
          <w:rFonts w:ascii="Arial" w:hAnsi="Arial" w:cs="Arial"/>
          <w:sz w:val="24"/>
          <w:szCs w:val="24"/>
        </w:rPr>
        <w:t xml:space="preserve"> enhancement targets or legislation by upgrading approximately 11 acres of adjacent farmland land which is prone to regular flooding for wildlife, nature and public recreation.</w:t>
      </w:r>
    </w:p>
    <w:p w:rsidR="002A58B5" w:rsidRPr="000D5D92" w:rsidRDefault="002A58B5" w:rsidP="00E40B85">
      <w:pPr>
        <w:rPr>
          <w:rFonts w:ascii="Arial" w:hAnsi="Arial" w:cs="Arial"/>
          <w:sz w:val="16"/>
          <w:szCs w:val="16"/>
        </w:rPr>
      </w:pPr>
    </w:p>
    <w:p w:rsidR="00AE28EB" w:rsidRDefault="00AE28EB" w:rsidP="00E40B85">
      <w:pPr>
        <w:rPr>
          <w:rFonts w:ascii="Arial" w:hAnsi="Arial" w:cs="Arial"/>
          <w:sz w:val="24"/>
          <w:szCs w:val="24"/>
        </w:rPr>
      </w:pPr>
      <w:r>
        <w:rPr>
          <w:rFonts w:ascii="Arial" w:hAnsi="Arial" w:cs="Arial"/>
          <w:sz w:val="24"/>
          <w:szCs w:val="24"/>
        </w:rPr>
        <w:t xml:space="preserve">To secure both planning permission and central government funding for the new bridge </w:t>
      </w:r>
      <w:r w:rsidR="008E4C60" w:rsidRPr="008E4C60">
        <w:rPr>
          <w:rFonts w:ascii="Arial" w:hAnsi="Arial" w:cs="Arial"/>
          <w:sz w:val="24"/>
          <w:szCs w:val="24"/>
        </w:rPr>
        <w:t xml:space="preserve">we </w:t>
      </w:r>
      <w:r w:rsidR="008E4C60">
        <w:rPr>
          <w:rFonts w:ascii="Arial" w:hAnsi="Arial" w:cs="Arial"/>
          <w:sz w:val="24"/>
          <w:szCs w:val="24"/>
        </w:rPr>
        <w:t>need your</w:t>
      </w:r>
      <w:r w:rsidR="008E4C60" w:rsidRPr="008E4C60">
        <w:rPr>
          <w:rFonts w:ascii="Arial" w:hAnsi="Arial" w:cs="Arial"/>
          <w:sz w:val="24"/>
          <w:szCs w:val="24"/>
        </w:rPr>
        <w:t xml:space="preserve"> help</w:t>
      </w:r>
      <w:r w:rsidR="008E4C60">
        <w:rPr>
          <w:rFonts w:ascii="Arial" w:hAnsi="Arial" w:cs="Arial"/>
          <w:sz w:val="24"/>
          <w:szCs w:val="24"/>
        </w:rPr>
        <w:t xml:space="preserve">. By completing the letter of support </w:t>
      </w:r>
      <w:r w:rsidR="00AC035B">
        <w:rPr>
          <w:rFonts w:ascii="Arial" w:hAnsi="Arial" w:cs="Arial"/>
          <w:sz w:val="24"/>
          <w:szCs w:val="24"/>
        </w:rPr>
        <w:t>below</w:t>
      </w:r>
      <w:r w:rsidR="008E4C60">
        <w:rPr>
          <w:rFonts w:ascii="Arial" w:hAnsi="Arial" w:cs="Arial"/>
          <w:sz w:val="24"/>
          <w:szCs w:val="24"/>
        </w:rPr>
        <w:t xml:space="preserve"> and returning it to Staffordshire County Council</w:t>
      </w:r>
      <w:r w:rsidR="00AC035B">
        <w:rPr>
          <w:rFonts w:ascii="Arial" w:hAnsi="Arial" w:cs="Arial"/>
          <w:sz w:val="24"/>
          <w:szCs w:val="24"/>
        </w:rPr>
        <w:t>,</w:t>
      </w:r>
      <w:r w:rsidR="008E4C60">
        <w:rPr>
          <w:rFonts w:ascii="Arial" w:hAnsi="Arial" w:cs="Arial"/>
          <w:sz w:val="24"/>
          <w:szCs w:val="24"/>
        </w:rPr>
        <w:t xml:space="preserve"> you will be providing the proof of support </w:t>
      </w:r>
      <w:r w:rsidR="00B74B4A">
        <w:rPr>
          <w:rFonts w:ascii="Arial" w:hAnsi="Arial" w:cs="Arial"/>
          <w:sz w:val="24"/>
          <w:szCs w:val="24"/>
        </w:rPr>
        <w:t xml:space="preserve">required </w:t>
      </w:r>
      <w:r w:rsidR="008E4C60">
        <w:rPr>
          <w:rFonts w:ascii="Arial" w:hAnsi="Arial" w:cs="Arial"/>
          <w:sz w:val="24"/>
          <w:szCs w:val="24"/>
        </w:rPr>
        <w:t>to ensure delivery of the new bridge and associated works</w:t>
      </w:r>
      <w:r w:rsidR="00B74B4A">
        <w:rPr>
          <w:rFonts w:ascii="Arial" w:hAnsi="Arial" w:cs="Arial"/>
          <w:sz w:val="24"/>
          <w:szCs w:val="24"/>
        </w:rPr>
        <w:t>.</w:t>
      </w:r>
    </w:p>
    <w:p w:rsidR="00E40B85" w:rsidRDefault="00E40B85" w:rsidP="00E40B85">
      <w:pPr>
        <w:jc w:val="both"/>
        <w:rPr>
          <w:rFonts w:ascii="Arial" w:hAnsi="Arial"/>
          <w:sz w:val="24"/>
        </w:rPr>
      </w:pPr>
    </w:p>
    <w:p w:rsidR="00E40B85" w:rsidRDefault="00E40B85" w:rsidP="00E40B85">
      <w:pPr>
        <w:rPr>
          <w:rFonts w:ascii="Arial" w:hAnsi="Arial"/>
          <w:sz w:val="24"/>
        </w:rPr>
      </w:pPr>
      <w:r>
        <w:rPr>
          <w:rFonts w:ascii="Arial" w:hAnsi="Arial"/>
          <w:sz w:val="24"/>
        </w:rPr>
        <w:t>Yours faithfully,</w:t>
      </w:r>
    </w:p>
    <w:p w:rsidR="00E40B85" w:rsidRDefault="00E40B85" w:rsidP="00E40B85">
      <w:pPr>
        <w:rPr>
          <w:rFonts w:ascii="Arial" w:hAnsi="Arial"/>
          <w:sz w:val="24"/>
        </w:rPr>
      </w:pPr>
    </w:p>
    <w:p w:rsidR="00E40B85" w:rsidRDefault="004E12E0" w:rsidP="00E40B85">
      <w:pPr>
        <w:tabs>
          <w:tab w:val="right" w:pos="9746"/>
        </w:tabs>
        <w:rPr>
          <w:rFonts w:ascii="Arial" w:hAnsi="Arial"/>
          <w:sz w:val="24"/>
        </w:rPr>
      </w:pPr>
      <w:r>
        <w:rPr>
          <w:noProof/>
        </w:rPr>
        <w:drawing>
          <wp:anchor distT="0" distB="0" distL="114300" distR="114300" simplePos="0" relativeHeight="251659776" behindDoc="1" locked="0" layoutInCell="1" allowOverlap="1">
            <wp:simplePos x="0" y="0"/>
            <wp:positionH relativeFrom="column">
              <wp:posOffset>-676275</wp:posOffset>
            </wp:positionH>
            <wp:positionV relativeFrom="paragraph">
              <wp:posOffset>25400</wp:posOffset>
            </wp:positionV>
            <wp:extent cx="7343775" cy="123825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37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4A">
        <w:rPr>
          <w:rFonts w:ascii="Arial" w:hAnsi="Arial"/>
          <w:sz w:val="24"/>
        </w:rPr>
        <w:t>Arek Majewski</w:t>
      </w:r>
    </w:p>
    <w:p w:rsidR="00E40B85" w:rsidRDefault="00E344CB" w:rsidP="00E40B85">
      <w:pPr>
        <w:tabs>
          <w:tab w:val="right" w:pos="9746"/>
        </w:tabs>
        <w:rPr>
          <w:rFonts w:ascii="Arial" w:hAnsi="Arial"/>
          <w:sz w:val="24"/>
        </w:rPr>
      </w:pPr>
      <w:r>
        <w:rPr>
          <w:rFonts w:ascii="Arial" w:hAnsi="Arial"/>
          <w:sz w:val="24"/>
        </w:rPr>
        <w:t>Principal Project Manager</w:t>
      </w:r>
    </w:p>
    <w:p w:rsidR="00E40B85" w:rsidRDefault="00E40B85" w:rsidP="00E40B85">
      <w:pPr>
        <w:tabs>
          <w:tab w:val="right" w:pos="9746"/>
        </w:tabs>
        <w:rPr>
          <w:rFonts w:ascii="Arial" w:hAnsi="Arial"/>
          <w:sz w:val="24"/>
        </w:rPr>
      </w:pPr>
    </w:p>
    <w:p w:rsidR="00E40B85" w:rsidRDefault="00E40B85" w:rsidP="00E40B85">
      <w:pPr>
        <w:tabs>
          <w:tab w:val="right" w:pos="9746"/>
        </w:tabs>
        <w:rPr>
          <w:rFonts w:ascii="Arial" w:hAnsi="Arial"/>
          <w:sz w:val="24"/>
        </w:rPr>
      </w:pPr>
    </w:p>
    <w:p w:rsidR="00E40B85" w:rsidRDefault="00E40B85" w:rsidP="00E40B85">
      <w:pPr>
        <w:tabs>
          <w:tab w:val="right" w:pos="9746"/>
        </w:tabs>
        <w:rPr>
          <w:rFonts w:ascii="Arial" w:hAnsi="Arial"/>
          <w:sz w:val="24"/>
        </w:rPr>
      </w:pPr>
    </w:p>
    <w:p w:rsidR="00E40B85" w:rsidRDefault="00E40B85" w:rsidP="00E40B85">
      <w:pPr>
        <w:tabs>
          <w:tab w:val="right" w:pos="9746"/>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694"/>
        <w:gridCol w:w="4500"/>
      </w:tblGrid>
      <w:tr w:rsidR="00432D1E" w:rsidRPr="00D2516C" w:rsidTr="00D2516C">
        <w:tc>
          <w:tcPr>
            <w:tcW w:w="4644" w:type="dxa"/>
            <w:tcBorders>
              <w:top w:val="nil"/>
              <w:left w:val="nil"/>
              <w:bottom w:val="nil"/>
              <w:right w:val="nil"/>
            </w:tcBorders>
            <w:shd w:val="clear" w:color="auto" w:fill="auto"/>
          </w:tcPr>
          <w:p w:rsidR="00432D1E" w:rsidRPr="00D2516C" w:rsidRDefault="00432D1E" w:rsidP="00D2516C">
            <w:pPr>
              <w:tabs>
                <w:tab w:val="right" w:pos="9746"/>
              </w:tabs>
              <w:rPr>
                <w:rFonts w:ascii="Arial" w:hAnsi="Arial"/>
                <w:sz w:val="24"/>
                <w:szCs w:val="24"/>
              </w:rPr>
            </w:pPr>
            <w:r w:rsidRPr="00D2516C">
              <w:rPr>
                <w:rFonts w:ascii="Arial" w:hAnsi="Arial"/>
                <w:sz w:val="24"/>
                <w:szCs w:val="24"/>
              </w:rPr>
              <w:t>Mr Arek Majewski</w:t>
            </w:r>
          </w:p>
        </w:tc>
        <w:tc>
          <w:tcPr>
            <w:tcW w:w="709" w:type="dxa"/>
            <w:tcBorders>
              <w:top w:val="nil"/>
              <w:left w:val="nil"/>
              <w:bottom w:val="nil"/>
              <w:right w:val="single" w:sz="4" w:space="0" w:color="auto"/>
            </w:tcBorders>
            <w:shd w:val="clear" w:color="auto" w:fill="auto"/>
          </w:tcPr>
          <w:p w:rsidR="00432D1E" w:rsidRPr="00D2516C" w:rsidRDefault="00432D1E"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432D1E" w:rsidRPr="00D2516C" w:rsidRDefault="00432D1E" w:rsidP="00D2516C">
            <w:pPr>
              <w:tabs>
                <w:tab w:val="right" w:pos="9746"/>
              </w:tabs>
              <w:rPr>
                <w:rFonts w:ascii="Arial" w:hAnsi="Arial"/>
                <w:sz w:val="24"/>
                <w:szCs w:val="24"/>
              </w:rPr>
            </w:pPr>
            <w:r w:rsidRPr="00D2516C">
              <w:rPr>
                <w:rFonts w:ascii="Arial" w:hAnsi="Arial"/>
                <w:sz w:val="24"/>
                <w:szCs w:val="24"/>
              </w:rPr>
              <w:t>Name:</w:t>
            </w:r>
          </w:p>
        </w:tc>
      </w:tr>
      <w:tr w:rsidR="00432D1E" w:rsidRPr="00D2516C" w:rsidTr="00D2516C">
        <w:tc>
          <w:tcPr>
            <w:tcW w:w="4644" w:type="dxa"/>
            <w:tcBorders>
              <w:top w:val="nil"/>
              <w:left w:val="nil"/>
              <w:bottom w:val="nil"/>
              <w:right w:val="nil"/>
            </w:tcBorders>
            <w:shd w:val="clear" w:color="auto" w:fill="auto"/>
          </w:tcPr>
          <w:p w:rsidR="00432D1E" w:rsidRPr="00D2516C" w:rsidRDefault="00432D1E" w:rsidP="00D2516C">
            <w:pPr>
              <w:tabs>
                <w:tab w:val="right" w:pos="9746"/>
              </w:tabs>
              <w:rPr>
                <w:rFonts w:ascii="Arial" w:hAnsi="Arial"/>
                <w:sz w:val="24"/>
                <w:szCs w:val="24"/>
              </w:rPr>
            </w:pPr>
            <w:r w:rsidRPr="00D2516C">
              <w:rPr>
                <w:rFonts w:ascii="Arial" w:hAnsi="Arial"/>
                <w:sz w:val="24"/>
                <w:szCs w:val="24"/>
              </w:rPr>
              <w:t>Staffordshire County Council</w:t>
            </w:r>
          </w:p>
        </w:tc>
        <w:tc>
          <w:tcPr>
            <w:tcW w:w="709" w:type="dxa"/>
            <w:tcBorders>
              <w:top w:val="nil"/>
              <w:left w:val="nil"/>
              <w:bottom w:val="nil"/>
              <w:right w:val="single" w:sz="4" w:space="0" w:color="auto"/>
            </w:tcBorders>
            <w:shd w:val="clear" w:color="auto" w:fill="auto"/>
          </w:tcPr>
          <w:p w:rsidR="00432D1E" w:rsidRPr="00D2516C" w:rsidRDefault="00432D1E"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432D1E" w:rsidRPr="00D2516C" w:rsidRDefault="00432D1E" w:rsidP="00D2516C">
            <w:pPr>
              <w:tabs>
                <w:tab w:val="right" w:pos="9746"/>
              </w:tabs>
              <w:rPr>
                <w:rFonts w:ascii="Arial" w:hAnsi="Arial"/>
                <w:sz w:val="24"/>
                <w:szCs w:val="24"/>
              </w:rPr>
            </w:pPr>
            <w:r w:rsidRPr="00D2516C">
              <w:rPr>
                <w:rFonts w:ascii="Arial" w:hAnsi="Arial"/>
                <w:sz w:val="24"/>
                <w:szCs w:val="24"/>
              </w:rPr>
              <w:t>Address:</w:t>
            </w:r>
          </w:p>
        </w:tc>
      </w:tr>
      <w:tr w:rsidR="00432D1E" w:rsidRPr="00D2516C" w:rsidTr="00D2516C">
        <w:tc>
          <w:tcPr>
            <w:tcW w:w="4644" w:type="dxa"/>
            <w:tcBorders>
              <w:top w:val="nil"/>
              <w:left w:val="nil"/>
              <w:bottom w:val="nil"/>
              <w:right w:val="nil"/>
            </w:tcBorders>
            <w:shd w:val="clear" w:color="auto" w:fill="auto"/>
          </w:tcPr>
          <w:p w:rsidR="00432D1E" w:rsidRPr="00D2516C" w:rsidRDefault="005B30F4" w:rsidP="00432D1E">
            <w:pPr>
              <w:rPr>
                <w:rFonts w:ascii="Arial" w:hAnsi="Arial" w:cs="Arial"/>
                <w:sz w:val="24"/>
                <w:szCs w:val="24"/>
              </w:rPr>
            </w:pPr>
            <w:r w:rsidRPr="00D2516C">
              <w:rPr>
                <w:rFonts w:ascii="Arial" w:hAnsi="Arial" w:cs="Arial"/>
                <w:sz w:val="24"/>
                <w:szCs w:val="24"/>
              </w:rPr>
              <w:t>Highways</w:t>
            </w:r>
          </w:p>
        </w:tc>
        <w:tc>
          <w:tcPr>
            <w:tcW w:w="709" w:type="dxa"/>
            <w:tcBorders>
              <w:top w:val="nil"/>
              <w:left w:val="nil"/>
              <w:bottom w:val="nil"/>
              <w:right w:val="single" w:sz="4" w:space="0" w:color="auto"/>
            </w:tcBorders>
            <w:shd w:val="clear" w:color="auto" w:fill="auto"/>
          </w:tcPr>
          <w:p w:rsidR="00432D1E" w:rsidRPr="00D2516C" w:rsidRDefault="00432D1E"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432D1E" w:rsidRPr="00D2516C" w:rsidRDefault="00432D1E" w:rsidP="00D2516C">
            <w:pPr>
              <w:tabs>
                <w:tab w:val="right" w:pos="9746"/>
              </w:tabs>
              <w:rPr>
                <w:rFonts w:ascii="Arial" w:hAnsi="Arial"/>
                <w:sz w:val="28"/>
                <w:szCs w:val="28"/>
              </w:rPr>
            </w:pPr>
          </w:p>
        </w:tc>
      </w:tr>
      <w:tr w:rsidR="005B30F4" w:rsidRPr="00D2516C" w:rsidTr="00D2516C">
        <w:tc>
          <w:tcPr>
            <w:tcW w:w="4644" w:type="dxa"/>
            <w:tcBorders>
              <w:top w:val="nil"/>
              <w:left w:val="nil"/>
              <w:bottom w:val="nil"/>
              <w:right w:val="nil"/>
            </w:tcBorders>
            <w:shd w:val="clear" w:color="auto" w:fill="auto"/>
          </w:tcPr>
          <w:p w:rsidR="005B30F4" w:rsidRPr="00D2516C" w:rsidRDefault="005B30F4" w:rsidP="00D2516C">
            <w:pPr>
              <w:tabs>
                <w:tab w:val="right" w:pos="9746"/>
              </w:tabs>
              <w:rPr>
                <w:rFonts w:ascii="Arial" w:hAnsi="Arial"/>
                <w:sz w:val="32"/>
                <w:szCs w:val="32"/>
              </w:rPr>
            </w:pPr>
            <w:r w:rsidRPr="00D2516C">
              <w:rPr>
                <w:rFonts w:ascii="Arial" w:hAnsi="Arial" w:cs="Arial"/>
                <w:sz w:val="24"/>
                <w:szCs w:val="24"/>
              </w:rPr>
              <w:t>No.1 Staffordshire Place</w:t>
            </w:r>
          </w:p>
        </w:tc>
        <w:tc>
          <w:tcPr>
            <w:tcW w:w="709" w:type="dxa"/>
            <w:tcBorders>
              <w:top w:val="nil"/>
              <w:left w:val="nil"/>
              <w:bottom w:val="nil"/>
              <w:right w:val="single" w:sz="4" w:space="0" w:color="auto"/>
            </w:tcBorders>
            <w:shd w:val="clear" w:color="auto" w:fill="auto"/>
          </w:tcPr>
          <w:p w:rsidR="005B30F4" w:rsidRPr="00D2516C" w:rsidRDefault="005B30F4"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5B30F4" w:rsidRPr="00D2516C" w:rsidRDefault="005B30F4" w:rsidP="00D2516C">
            <w:pPr>
              <w:tabs>
                <w:tab w:val="right" w:pos="9746"/>
              </w:tabs>
              <w:rPr>
                <w:rFonts w:ascii="Arial" w:hAnsi="Arial"/>
                <w:sz w:val="28"/>
                <w:szCs w:val="28"/>
              </w:rPr>
            </w:pPr>
          </w:p>
        </w:tc>
      </w:tr>
      <w:tr w:rsidR="005B30F4" w:rsidRPr="00D2516C" w:rsidTr="00D2516C">
        <w:tc>
          <w:tcPr>
            <w:tcW w:w="4644" w:type="dxa"/>
            <w:tcBorders>
              <w:top w:val="nil"/>
              <w:left w:val="nil"/>
              <w:bottom w:val="nil"/>
              <w:right w:val="nil"/>
            </w:tcBorders>
            <w:shd w:val="clear" w:color="auto" w:fill="auto"/>
          </w:tcPr>
          <w:p w:rsidR="005B30F4" w:rsidRPr="00D2516C" w:rsidRDefault="005B30F4" w:rsidP="00D2516C">
            <w:pPr>
              <w:tabs>
                <w:tab w:val="right" w:pos="9746"/>
              </w:tabs>
              <w:rPr>
                <w:rFonts w:ascii="Arial" w:hAnsi="Arial"/>
                <w:sz w:val="32"/>
                <w:szCs w:val="32"/>
              </w:rPr>
            </w:pPr>
            <w:r w:rsidRPr="00D2516C">
              <w:rPr>
                <w:rFonts w:ascii="Arial" w:hAnsi="Arial" w:cs="Arial"/>
                <w:sz w:val="24"/>
                <w:szCs w:val="24"/>
              </w:rPr>
              <w:t>Tipping Street</w:t>
            </w:r>
          </w:p>
        </w:tc>
        <w:tc>
          <w:tcPr>
            <w:tcW w:w="709" w:type="dxa"/>
            <w:tcBorders>
              <w:top w:val="nil"/>
              <w:left w:val="nil"/>
              <w:bottom w:val="nil"/>
              <w:right w:val="single" w:sz="4" w:space="0" w:color="auto"/>
            </w:tcBorders>
            <w:shd w:val="clear" w:color="auto" w:fill="auto"/>
          </w:tcPr>
          <w:p w:rsidR="005B30F4" w:rsidRPr="00D2516C" w:rsidRDefault="005B30F4"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5B30F4" w:rsidRPr="00D2516C" w:rsidRDefault="005B30F4" w:rsidP="00D2516C">
            <w:pPr>
              <w:tabs>
                <w:tab w:val="right" w:pos="9746"/>
              </w:tabs>
              <w:rPr>
                <w:rFonts w:ascii="Arial" w:hAnsi="Arial"/>
                <w:sz w:val="28"/>
                <w:szCs w:val="28"/>
              </w:rPr>
            </w:pPr>
          </w:p>
        </w:tc>
      </w:tr>
      <w:tr w:rsidR="005B30F4" w:rsidRPr="00D2516C" w:rsidTr="00D2516C">
        <w:tc>
          <w:tcPr>
            <w:tcW w:w="4644" w:type="dxa"/>
            <w:tcBorders>
              <w:top w:val="nil"/>
              <w:left w:val="nil"/>
              <w:bottom w:val="nil"/>
              <w:right w:val="nil"/>
            </w:tcBorders>
            <w:shd w:val="clear" w:color="auto" w:fill="auto"/>
          </w:tcPr>
          <w:p w:rsidR="005B30F4" w:rsidRPr="00D2516C" w:rsidRDefault="005B30F4" w:rsidP="00D2516C">
            <w:pPr>
              <w:tabs>
                <w:tab w:val="right" w:pos="9746"/>
              </w:tabs>
              <w:rPr>
                <w:rFonts w:ascii="Arial" w:hAnsi="Arial"/>
                <w:sz w:val="32"/>
                <w:szCs w:val="32"/>
              </w:rPr>
            </w:pPr>
            <w:r w:rsidRPr="00D2516C">
              <w:rPr>
                <w:rFonts w:ascii="Arial" w:hAnsi="Arial" w:cs="Arial"/>
                <w:sz w:val="24"/>
                <w:szCs w:val="24"/>
              </w:rPr>
              <w:t>Stafford</w:t>
            </w:r>
          </w:p>
        </w:tc>
        <w:tc>
          <w:tcPr>
            <w:tcW w:w="709" w:type="dxa"/>
            <w:tcBorders>
              <w:top w:val="nil"/>
              <w:left w:val="nil"/>
              <w:bottom w:val="nil"/>
              <w:right w:val="single" w:sz="4" w:space="0" w:color="auto"/>
            </w:tcBorders>
            <w:shd w:val="clear" w:color="auto" w:fill="auto"/>
          </w:tcPr>
          <w:p w:rsidR="005B30F4" w:rsidRPr="00D2516C" w:rsidRDefault="005B30F4"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5B30F4" w:rsidRPr="00D2516C" w:rsidRDefault="005B30F4" w:rsidP="00D2516C">
            <w:pPr>
              <w:tabs>
                <w:tab w:val="right" w:pos="9746"/>
              </w:tabs>
              <w:rPr>
                <w:rFonts w:ascii="Arial" w:hAnsi="Arial"/>
                <w:sz w:val="28"/>
                <w:szCs w:val="28"/>
              </w:rPr>
            </w:pPr>
          </w:p>
        </w:tc>
      </w:tr>
      <w:tr w:rsidR="005B30F4" w:rsidRPr="00D2516C" w:rsidTr="00D2516C">
        <w:tc>
          <w:tcPr>
            <w:tcW w:w="4644" w:type="dxa"/>
            <w:tcBorders>
              <w:top w:val="nil"/>
              <w:left w:val="nil"/>
              <w:bottom w:val="nil"/>
              <w:right w:val="nil"/>
            </w:tcBorders>
            <w:shd w:val="clear" w:color="auto" w:fill="auto"/>
          </w:tcPr>
          <w:p w:rsidR="005B30F4" w:rsidRPr="00D2516C" w:rsidRDefault="005B30F4" w:rsidP="00D2516C">
            <w:pPr>
              <w:tabs>
                <w:tab w:val="right" w:pos="9746"/>
              </w:tabs>
              <w:rPr>
                <w:rFonts w:ascii="Arial" w:hAnsi="Arial"/>
                <w:sz w:val="32"/>
                <w:szCs w:val="32"/>
              </w:rPr>
            </w:pPr>
            <w:r w:rsidRPr="00D2516C">
              <w:rPr>
                <w:rFonts w:ascii="Arial" w:hAnsi="Arial" w:cs="Arial"/>
                <w:sz w:val="24"/>
                <w:szCs w:val="24"/>
              </w:rPr>
              <w:t>ST16 3DH</w:t>
            </w:r>
          </w:p>
        </w:tc>
        <w:tc>
          <w:tcPr>
            <w:tcW w:w="709" w:type="dxa"/>
            <w:tcBorders>
              <w:top w:val="nil"/>
              <w:left w:val="nil"/>
              <w:bottom w:val="nil"/>
              <w:right w:val="single" w:sz="4" w:space="0" w:color="auto"/>
            </w:tcBorders>
            <w:shd w:val="clear" w:color="auto" w:fill="auto"/>
          </w:tcPr>
          <w:p w:rsidR="005B30F4" w:rsidRPr="00D2516C" w:rsidRDefault="005B30F4"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5B30F4" w:rsidRPr="00D2516C" w:rsidRDefault="005B30F4" w:rsidP="00D2516C">
            <w:pPr>
              <w:tabs>
                <w:tab w:val="right" w:pos="9746"/>
              </w:tabs>
              <w:rPr>
                <w:rFonts w:ascii="Arial" w:hAnsi="Arial"/>
                <w:sz w:val="28"/>
                <w:szCs w:val="28"/>
              </w:rPr>
            </w:pPr>
          </w:p>
        </w:tc>
      </w:tr>
      <w:tr w:rsidR="005B30F4" w:rsidRPr="00D2516C" w:rsidTr="00D2516C">
        <w:tc>
          <w:tcPr>
            <w:tcW w:w="4644" w:type="dxa"/>
            <w:tcBorders>
              <w:top w:val="nil"/>
              <w:left w:val="nil"/>
              <w:bottom w:val="nil"/>
              <w:right w:val="nil"/>
            </w:tcBorders>
            <w:shd w:val="clear" w:color="auto" w:fill="auto"/>
          </w:tcPr>
          <w:p w:rsidR="005B30F4" w:rsidRPr="00D2516C" w:rsidRDefault="005B30F4" w:rsidP="00D2516C">
            <w:pPr>
              <w:tabs>
                <w:tab w:val="right" w:pos="9746"/>
              </w:tabs>
              <w:rPr>
                <w:rFonts w:ascii="Arial" w:hAnsi="Arial"/>
                <w:sz w:val="32"/>
                <w:szCs w:val="32"/>
              </w:rPr>
            </w:pPr>
          </w:p>
        </w:tc>
        <w:tc>
          <w:tcPr>
            <w:tcW w:w="709" w:type="dxa"/>
            <w:tcBorders>
              <w:top w:val="nil"/>
              <w:left w:val="nil"/>
              <w:bottom w:val="nil"/>
              <w:right w:val="single" w:sz="4" w:space="0" w:color="auto"/>
            </w:tcBorders>
            <w:shd w:val="clear" w:color="auto" w:fill="auto"/>
          </w:tcPr>
          <w:p w:rsidR="005B30F4" w:rsidRPr="00D2516C" w:rsidRDefault="005B30F4" w:rsidP="00D2516C">
            <w:pPr>
              <w:tabs>
                <w:tab w:val="right" w:pos="9746"/>
              </w:tabs>
              <w:rPr>
                <w:rFonts w:ascii="Arial" w:hAnsi="Arial"/>
                <w:sz w:val="32"/>
                <w:szCs w:val="32"/>
              </w:rPr>
            </w:pPr>
          </w:p>
        </w:tc>
        <w:tc>
          <w:tcPr>
            <w:tcW w:w="4609" w:type="dxa"/>
            <w:tcBorders>
              <w:left w:val="single" w:sz="4" w:space="0" w:color="auto"/>
            </w:tcBorders>
            <w:shd w:val="clear" w:color="auto" w:fill="auto"/>
          </w:tcPr>
          <w:p w:rsidR="005B30F4" w:rsidRPr="00D2516C" w:rsidRDefault="005B30F4" w:rsidP="00D2516C">
            <w:pPr>
              <w:tabs>
                <w:tab w:val="right" w:pos="9746"/>
              </w:tabs>
              <w:rPr>
                <w:rFonts w:ascii="Arial" w:hAnsi="Arial"/>
                <w:sz w:val="24"/>
                <w:szCs w:val="24"/>
              </w:rPr>
            </w:pPr>
            <w:r w:rsidRPr="00D2516C">
              <w:rPr>
                <w:rFonts w:ascii="Arial" w:hAnsi="Arial"/>
                <w:sz w:val="24"/>
                <w:szCs w:val="24"/>
              </w:rPr>
              <w:t>Date:</w:t>
            </w:r>
          </w:p>
        </w:tc>
      </w:tr>
    </w:tbl>
    <w:p w:rsidR="00E40B85" w:rsidRDefault="00E40B85" w:rsidP="00E40B85">
      <w:pPr>
        <w:tabs>
          <w:tab w:val="right" w:pos="9746"/>
        </w:tabs>
        <w:rPr>
          <w:rFonts w:ascii="Arial" w:hAnsi="Arial"/>
          <w:sz w:val="24"/>
        </w:rPr>
      </w:pPr>
    </w:p>
    <w:p w:rsidR="00E40B85" w:rsidRDefault="00E40B85" w:rsidP="00E40B85">
      <w:pPr>
        <w:tabs>
          <w:tab w:val="right" w:pos="9746"/>
        </w:tabs>
        <w:rPr>
          <w:rFonts w:ascii="Arial" w:hAnsi="Arial"/>
          <w:sz w:val="24"/>
        </w:rPr>
      </w:pPr>
    </w:p>
    <w:p w:rsidR="00B74B4A" w:rsidRDefault="00B74B4A" w:rsidP="00B74B4A">
      <w:pPr>
        <w:rPr>
          <w:rFonts w:ascii="Arial" w:hAnsi="Arial"/>
          <w:sz w:val="24"/>
        </w:rPr>
      </w:pPr>
      <w:r>
        <w:rPr>
          <w:rFonts w:ascii="Arial" w:hAnsi="Arial"/>
          <w:sz w:val="24"/>
        </w:rPr>
        <w:t>Dear Arek,</w:t>
      </w:r>
    </w:p>
    <w:p w:rsidR="00B74B4A" w:rsidRDefault="00B74B4A" w:rsidP="00B74B4A">
      <w:pPr>
        <w:rPr>
          <w:rFonts w:ascii="Arial" w:hAnsi="Arial"/>
          <w:sz w:val="24"/>
        </w:rPr>
      </w:pPr>
    </w:p>
    <w:p w:rsidR="00E40B85" w:rsidRPr="000D5D92" w:rsidRDefault="00B74B4A" w:rsidP="00B74B4A">
      <w:pPr>
        <w:tabs>
          <w:tab w:val="right" w:pos="9746"/>
        </w:tabs>
        <w:rPr>
          <w:rFonts w:ascii="Arial" w:hAnsi="Arial"/>
          <w:b/>
          <w:bCs/>
          <w:sz w:val="24"/>
        </w:rPr>
      </w:pPr>
      <w:r w:rsidRPr="000D5D92">
        <w:rPr>
          <w:rFonts w:ascii="Arial" w:hAnsi="Arial"/>
          <w:b/>
          <w:bCs/>
          <w:sz w:val="24"/>
        </w:rPr>
        <w:t>NEW CHETWYND BYPASS BRIDGE - LETTER OF SUPPORT</w:t>
      </w:r>
    </w:p>
    <w:p w:rsidR="00B74B4A" w:rsidRDefault="00B74B4A" w:rsidP="00B74B4A">
      <w:pPr>
        <w:tabs>
          <w:tab w:val="right" w:pos="9746"/>
        </w:tabs>
        <w:rPr>
          <w:rFonts w:ascii="Arial" w:hAnsi="Arial"/>
          <w:sz w:val="24"/>
        </w:rPr>
      </w:pPr>
    </w:p>
    <w:p w:rsidR="00B74B4A" w:rsidRDefault="00B74B4A" w:rsidP="00B74B4A">
      <w:pPr>
        <w:tabs>
          <w:tab w:val="right" w:pos="9746"/>
        </w:tabs>
        <w:rPr>
          <w:rFonts w:ascii="Arial" w:hAnsi="Arial"/>
          <w:sz w:val="24"/>
        </w:rPr>
      </w:pPr>
      <w:r w:rsidRPr="00B74B4A">
        <w:rPr>
          <w:rFonts w:ascii="Arial" w:hAnsi="Arial"/>
          <w:sz w:val="24"/>
        </w:rPr>
        <w:t xml:space="preserve">I am writing this letter in support of </w:t>
      </w:r>
      <w:r w:rsidR="00432D1E">
        <w:rPr>
          <w:rFonts w:ascii="Arial" w:hAnsi="Arial"/>
          <w:sz w:val="24"/>
        </w:rPr>
        <w:t xml:space="preserve">Staffordshire County Councils </w:t>
      </w:r>
      <w:r>
        <w:rPr>
          <w:rFonts w:ascii="Arial" w:hAnsi="Arial"/>
          <w:sz w:val="24"/>
        </w:rPr>
        <w:t>proposed New Chetwynd Bypass Bridge</w:t>
      </w:r>
      <w:r w:rsidR="00432D1E">
        <w:rPr>
          <w:rFonts w:ascii="Arial" w:hAnsi="Arial"/>
          <w:sz w:val="24"/>
        </w:rPr>
        <w:t xml:space="preserve"> Scheme</w:t>
      </w:r>
      <w:r>
        <w:rPr>
          <w:rFonts w:ascii="Arial" w:hAnsi="Arial"/>
          <w:sz w:val="24"/>
        </w:rPr>
        <w:t xml:space="preserve"> on the A513 Croxall Road, between Alrewas and Elford. </w:t>
      </w:r>
      <w:r w:rsidR="00432D1E">
        <w:rPr>
          <w:rFonts w:ascii="Arial" w:hAnsi="Arial"/>
          <w:sz w:val="24"/>
        </w:rPr>
        <w:t>It is my view that the scheme will provide the following local and national benefits</w:t>
      </w:r>
      <w:r w:rsidR="005E0C50">
        <w:rPr>
          <w:rFonts w:ascii="Arial" w:hAnsi="Arial"/>
          <w:sz w:val="24"/>
        </w:rPr>
        <w:t>:</w:t>
      </w:r>
    </w:p>
    <w:p w:rsidR="00432D1E" w:rsidRDefault="00432D1E" w:rsidP="00B74B4A">
      <w:pPr>
        <w:tabs>
          <w:tab w:val="right" w:pos="9746"/>
        </w:tabs>
        <w:rPr>
          <w:rFonts w:ascii="Arial" w:hAnsi="Arial"/>
          <w:sz w:val="24"/>
        </w:rPr>
      </w:pPr>
    </w:p>
    <w:p w:rsidR="00432D1E" w:rsidRPr="00432D1E" w:rsidRDefault="00432D1E" w:rsidP="005E0C50">
      <w:pPr>
        <w:numPr>
          <w:ilvl w:val="0"/>
          <w:numId w:val="1"/>
        </w:numPr>
        <w:ind w:left="709" w:hanging="277"/>
        <w:rPr>
          <w:rFonts w:ascii="Arial" w:hAnsi="Arial" w:cs="Arial"/>
          <w:sz w:val="24"/>
          <w:szCs w:val="24"/>
        </w:rPr>
      </w:pPr>
      <w:bookmarkStart w:id="1" w:name="_Hlk173934712"/>
      <w:r>
        <w:rPr>
          <w:rFonts w:ascii="Arial" w:hAnsi="Arial" w:cs="Arial"/>
          <w:sz w:val="24"/>
          <w:szCs w:val="24"/>
        </w:rPr>
        <w:t>Removing the traffic restrictions on the A513 Croxall Road</w:t>
      </w:r>
      <w:r w:rsidR="005E0C50">
        <w:rPr>
          <w:rFonts w:ascii="Arial" w:hAnsi="Arial" w:cs="Arial"/>
          <w:sz w:val="24"/>
          <w:szCs w:val="24"/>
        </w:rPr>
        <w:t xml:space="preserve"> which </w:t>
      </w:r>
      <w:r w:rsidR="000D5D92">
        <w:rPr>
          <w:rFonts w:ascii="Arial" w:hAnsi="Arial" w:cs="Arial"/>
          <w:sz w:val="24"/>
          <w:szCs w:val="24"/>
        </w:rPr>
        <w:t>will</w:t>
      </w:r>
      <w:r>
        <w:rPr>
          <w:rFonts w:ascii="Arial" w:hAnsi="Arial" w:cs="Arial"/>
          <w:sz w:val="24"/>
          <w:szCs w:val="24"/>
        </w:rPr>
        <w:t xml:space="preserve"> improve the speed and flow of traffic across both the local and national road network. This will </w:t>
      </w:r>
      <w:r w:rsidRPr="00432D1E">
        <w:rPr>
          <w:rFonts w:ascii="Arial" w:hAnsi="Arial" w:cs="Arial"/>
          <w:sz w:val="24"/>
          <w:szCs w:val="24"/>
        </w:rPr>
        <w:t xml:space="preserve">help support local and national events at both the National Memorial Arboretum </w:t>
      </w:r>
      <w:r w:rsidR="002B4B91">
        <w:rPr>
          <w:rFonts w:ascii="Arial" w:hAnsi="Arial" w:cs="Arial"/>
          <w:sz w:val="24"/>
          <w:szCs w:val="24"/>
        </w:rPr>
        <w:t xml:space="preserve">(NMA) </w:t>
      </w:r>
      <w:r w:rsidRPr="00432D1E">
        <w:rPr>
          <w:rFonts w:ascii="Arial" w:hAnsi="Arial" w:cs="Arial"/>
          <w:sz w:val="24"/>
          <w:szCs w:val="24"/>
        </w:rPr>
        <w:t>and Catton Park.</w:t>
      </w:r>
    </w:p>
    <w:p w:rsidR="00432D1E" w:rsidRDefault="00432D1E" w:rsidP="005E0C50">
      <w:pPr>
        <w:ind w:left="709" w:hanging="277"/>
        <w:rPr>
          <w:rFonts w:ascii="Arial" w:hAnsi="Arial" w:cs="Arial"/>
          <w:sz w:val="24"/>
          <w:szCs w:val="24"/>
        </w:rPr>
      </w:pPr>
    </w:p>
    <w:p w:rsidR="00432D1E" w:rsidRDefault="00432D1E" w:rsidP="005E0C50">
      <w:pPr>
        <w:numPr>
          <w:ilvl w:val="0"/>
          <w:numId w:val="1"/>
        </w:numPr>
        <w:ind w:left="709" w:hanging="277"/>
        <w:rPr>
          <w:rFonts w:ascii="Arial" w:hAnsi="Arial" w:cs="Arial"/>
          <w:sz w:val="24"/>
          <w:szCs w:val="24"/>
        </w:rPr>
      </w:pPr>
      <w:r>
        <w:rPr>
          <w:rFonts w:ascii="Arial" w:hAnsi="Arial" w:cs="Arial"/>
          <w:sz w:val="24"/>
          <w:szCs w:val="24"/>
        </w:rPr>
        <w:t xml:space="preserve">Alleviate the inconvenience of vehicles over 7.5 Tonnes from having to negotiate </w:t>
      </w:r>
      <w:r w:rsidRPr="00AE28EB">
        <w:rPr>
          <w:rFonts w:ascii="Arial" w:hAnsi="Arial" w:cs="Arial"/>
          <w:sz w:val="24"/>
          <w:szCs w:val="24"/>
        </w:rPr>
        <w:t xml:space="preserve">lengthy </w:t>
      </w:r>
      <w:r>
        <w:rPr>
          <w:rFonts w:ascii="Arial" w:hAnsi="Arial" w:cs="Arial"/>
          <w:sz w:val="24"/>
          <w:szCs w:val="24"/>
        </w:rPr>
        <w:t xml:space="preserve">20-mile </w:t>
      </w:r>
      <w:r w:rsidRPr="00AE28EB">
        <w:rPr>
          <w:rFonts w:ascii="Arial" w:hAnsi="Arial" w:cs="Arial"/>
          <w:sz w:val="24"/>
          <w:szCs w:val="24"/>
        </w:rPr>
        <w:t>diversion</w:t>
      </w:r>
      <w:r>
        <w:rPr>
          <w:rFonts w:ascii="Arial" w:hAnsi="Arial" w:cs="Arial"/>
          <w:sz w:val="24"/>
          <w:szCs w:val="24"/>
        </w:rPr>
        <w:t xml:space="preserve"> due to not being able to use the old bridge.</w:t>
      </w:r>
    </w:p>
    <w:p w:rsidR="00432D1E" w:rsidRDefault="00432D1E" w:rsidP="005E0C50">
      <w:pPr>
        <w:ind w:left="709" w:hanging="277"/>
        <w:rPr>
          <w:rFonts w:ascii="Arial" w:hAnsi="Arial" w:cs="Arial"/>
          <w:sz w:val="24"/>
          <w:szCs w:val="24"/>
        </w:rPr>
      </w:pPr>
    </w:p>
    <w:p w:rsidR="00432D1E" w:rsidRDefault="00432D1E" w:rsidP="005E0C50">
      <w:pPr>
        <w:numPr>
          <w:ilvl w:val="0"/>
          <w:numId w:val="1"/>
        </w:numPr>
        <w:ind w:left="709" w:hanging="277"/>
        <w:rPr>
          <w:rFonts w:ascii="Arial" w:hAnsi="Arial" w:cs="Arial"/>
          <w:sz w:val="24"/>
          <w:szCs w:val="24"/>
        </w:rPr>
      </w:pPr>
      <w:r>
        <w:rPr>
          <w:rFonts w:ascii="Arial" w:hAnsi="Arial" w:cs="Arial"/>
          <w:sz w:val="24"/>
          <w:szCs w:val="24"/>
        </w:rPr>
        <w:t xml:space="preserve">Convert </w:t>
      </w:r>
      <w:r w:rsidR="000D5D92">
        <w:rPr>
          <w:rFonts w:ascii="Arial" w:hAnsi="Arial" w:cs="Arial"/>
          <w:sz w:val="24"/>
          <w:szCs w:val="24"/>
        </w:rPr>
        <w:t xml:space="preserve">and preserve </w:t>
      </w:r>
      <w:r>
        <w:rPr>
          <w:rFonts w:ascii="Arial" w:hAnsi="Arial" w:cs="Arial"/>
          <w:sz w:val="24"/>
          <w:szCs w:val="24"/>
        </w:rPr>
        <w:t>the historic grade II* listed Chetwynd Bridge to a pedestrian bridge</w:t>
      </w:r>
      <w:r w:rsidR="000D5D92">
        <w:rPr>
          <w:rFonts w:ascii="Arial" w:hAnsi="Arial" w:cs="Arial"/>
          <w:sz w:val="24"/>
          <w:szCs w:val="24"/>
        </w:rPr>
        <w:t xml:space="preserve"> creating a feature link between the NMA and the Croxall Lakes Wildlife Reserve</w:t>
      </w:r>
      <w:r>
        <w:rPr>
          <w:rFonts w:ascii="Arial" w:hAnsi="Arial" w:cs="Arial"/>
          <w:sz w:val="24"/>
          <w:szCs w:val="24"/>
        </w:rPr>
        <w:t>.  It should be noted based on research Chetwynd Bridge is the largest surviving pre 1830 cast iron bridge in England</w:t>
      </w:r>
      <w:r w:rsidR="00D367E1">
        <w:rPr>
          <w:rFonts w:ascii="Arial" w:hAnsi="Arial" w:cs="Arial"/>
          <w:sz w:val="24"/>
          <w:szCs w:val="24"/>
        </w:rPr>
        <w:t xml:space="preserve"> and </w:t>
      </w:r>
      <w:r>
        <w:rPr>
          <w:rFonts w:ascii="Arial" w:hAnsi="Arial" w:cs="Arial"/>
          <w:sz w:val="24"/>
          <w:szCs w:val="24"/>
        </w:rPr>
        <w:t>second largest in the world.</w:t>
      </w:r>
    </w:p>
    <w:p w:rsidR="00432D1E" w:rsidRDefault="00432D1E" w:rsidP="005E0C50">
      <w:pPr>
        <w:pStyle w:val="ListParagraph"/>
        <w:ind w:left="709" w:hanging="277"/>
        <w:rPr>
          <w:rFonts w:ascii="Arial" w:hAnsi="Arial" w:cs="Arial"/>
          <w:sz w:val="24"/>
          <w:szCs w:val="24"/>
        </w:rPr>
      </w:pPr>
    </w:p>
    <w:p w:rsidR="00432D1E" w:rsidRDefault="00432D1E" w:rsidP="005E0C50">
      <w:pPr>
        <w:numPr>
          <w:ilvl w:val="0"/>
          <w:numId w:val="1"/>
        </w:numPr>
        <w:ind w:left="709" w:hanging="277"/>
        <w:rPr>
          <w:rFonts w:ascii="Arial" w:hAnsi="Arial" w:cs="Arial"/>
          <w:sz w:val="24"/>
          <w:szCs w:val="24"/>
        </w:rPr>
      </w:pPr>
      <w:r>
        <w:rPr>
          <w:rFonts w:ascii="Arial" w:hAnsi="Arial" w:cs="Arial"/>
          <w:sz w:val="24"/>
          <w:szCs w:val="24"/>
        </w:rPr>
        <w:t xml:space="preserve">Upgrade the public right of way passing under the </w:t>
      </w:r>
      <w:r w:rsidR="000D5D92">
        <w:rPr>
          <w:rFonts w:ascii="Arial" w:hAnsi="Arial" w:cs="Arial"/>
          <w:sz w:val="24"/>
          <w:szCs w:val="24"/>
        </w:rPr>
        <w:t xml:space="preserve">old </w:t>
      </w:r>
      <w:r>
        <w:rPr>
          <w:rFonts w:ascii="Arial" w:hAnsi="Arial" w:cs="Arial"/>
          <w:sz w:val="24"/>
          <w:szCs w:val="24"/>
        </w:rPr>
        <w:t xml:space="preserve">bridge </w:t>
      </w:r>
      <w:r w:rsidR="000D5D92">
        <w:rPr>
          <w:rFonts w:ascii="Arial" w:hAnsi="Arial" w:cs="Arial"/>
          <w:sz w:val="24"/>
          <w:szCs w:val="24"/>
        </w:rPr>
        <w:t>to</w:t>
      </w:r>
      <w:r>
        <w:rPr>
          <w:rFonts w:ascii="Arial" w:hAnsi="Arial" w:cs="Arial"/>
          <w:sz w:val="24"/>
          <w:szCs w:val="24"/>
        </w:rPr>
        <w:t xml:space="preserve"> provide a better pedestrian link </w:t>
      </w:r>
      <w:r w:rsidR="000D5D92">
        <w:rPr>
          <w:rFonts w:ascii="Arial" w:hAnsi="Arial" w:cs="Arial"/>
          <w:sz w:val="24"/>
          <w:szCs w:val="24"/>
        </w:rPr>
        <w:t xml:space="preserve">to </w:t>
      </w:r>
      <w:r>
        <w:rPr>
          <w:rFonts w:ascii="Arial" w:hAnsi="Arial" w:cs="Arial"/>
          <w:sz w:val="24"/>
          <w:szCs w:val="24"/>
        </w:rPr>
        <w:t>the National Memorial Arboretum</w:t>
      </w:r>
      <w:r w:rsidR="000D5D92">
        <w:rPr>
          <w:rFonts w:ascii="Arial" w:hAnsi="Arial" w:cs="Arial"/>
          <w:sz w:val="24"/>
          <w:szCs w:val="24"/>
        </w:rPr>
        <w:t>.</w:t>
      </w:r>
    </w:p>
    <w:p w:rsidR="00432D1E" w:rsidRDefault="00432D1E" w:rsidP="005E0C50">
      <w:pPr>
        <w:pStyle w:val="ListParagraph"/>
        <w:ind w:left="709" w:hanging="277"/>
        <w:rPr>
          <w:rFonts w:ascii="Arial" w:hAnsi="Arial" w:cs="Arial"/>
          <w:sz w:val="24"/>
          <w:szCs w:val="24"/>
        </w:rPr>
      </w:pPr>
    </w:p>
    <w:p w:rsidR="00432D1E" w:rsidRPr="00432D1E" w:rsidRDefault="00432D1E" w:rsidP="005E0C50">
      <w:pPr>
        <w:numPr>
          <w:ilvl w:val="0"/>
          <w:numId w:val="1"/>
        </w:numPr>
        <w:ind w:left="709" w:hanging="277"/>
        <w:rPr>
          <w:rFonts w:ascii="Arial" w:hAnsi="Arial" w:cs="Arial"/>
          <w:sz w:val="24"/>
          <w:szCs w:val="24"/>
        </w:rPr>
      </w:pPr>
      <w:r>
        <w:rPr>
          <w:rFonts w:ascii="Arial" w:hAnsi="Arial" w:cs="Arial"/>
          <w:sz w:val="24"/>
          <w:szCs w:val="24"/>
        </w:rPr>
        <w:t xml:space="preserve">Comply with carbon and </w:t>
      </w:r>
      <w:r w:rsidRPr="00AE28EB">
        <w:rPr>
          <w:rFonts w:ascii="Arial" w:hAnsi="Arial" w:cs="Arial"/>
          <w:sz w:val="24"/>
          <w:szCs w:val="24"/>
        </w:rPr>
        <w:t>bio</w:t>
      </w:r>
      <w:r>
        <w:rPr>
          <w:rFonts w:ascii="Arial" w:hAnsi="Arial" w:cs="Arial"/>
          <w:sz w:val="24"/>
          <w:szCs w:val="24"/>
        </w:rPr>
        <w:t>-</w:t>
      </w:r>
      <w:r w:rsidRPr="00AE28EB">
        <w:rPr>
          <w:rFonts w:ascii="Arial" w:hAnsi="Arial" w:cs="Arial"/>
          <w:sz w:val="24"/>
          <w:szCs w:val="24"/>
        </w:rPr>
        <w:t>diversity</w:t>
      </w:r>
      <w:r>
        <w:rPr>
          <w:rFonts w:ascii="Arial" w:hAnsi="Arial" w:cs="Arial"/>
          <w:sz w:val="24"/>
          <w:szCs w:val="24"/>
        </w:rPr>
        <w:t xml:space="preserve"> enhancement targets or legislation by upgrading approximately 11 acres of adjacent farmland land which is prone to regular flooding for wildlife, nature and </w:t>
      </w:r>
      <w:r w:rsidR="000D5D92">
        <w:rPr>
          <w:rFonts w:ascii="Arial" w:hAnsi="Arial" w:cs="Arial"/>
          <w:sz w:val="24"/>
          <w:szCs w:val="24"/>
        </w:rPr>
        <w:t xml:space="preserve">public </w:t>
      </w:r>
      <w:r>
        <w:rPr>
          <w:rFonts w:ascii="Arial" w:hAnsi="Arial" w:cs="Arial"/>
          <w:sz w:val="24"/>
          <w:szCs w:val="24"/>
        </w:rPr>
        <w:t>recreation.</w:t>
      </w:r>
    </w:p>
    <w:bookmarkEnd w:id="1"/>
    <w:p w:rsidR="00432D1E" w:rsidRDefault="00432D1E" w:rsidP="00B74B4A">
      <w:pPr>
        <w:tabs>
          <w:tab w:val="right" w:pos="9746"/>
        </w:tabs>
        <w:rPr>
          <w:rFonts w:ascii="Arial" w:hAnsi="Arial"/>
          <w:sz w:val="24"/>
        </w:rPr>
      </w:pPr>
    </w:p>
    <w:p w:rsidR="00432D1E" w:rsidRPr="00432D1E" w:rsidRDefault="00432D1E" w:rsidP="00432D1E">
      <w:pPr>
        <w:tabs>
          <w:tab w:val="right" w:pos="9746"/>
        </w:tabs>
        <w:rPr>
          <w:rFonts w:ascii="Arial" w:hAnsi="Arial"/>
          <w:sz w:val="24"/>
        </w:rPr>
      </w:pPr>
      <w:r w:rsidRPr="00432D1E">
        <w:rPr>
          <w:rFonts w:ascii="Arial" w:hAnsi="Arial"/>
          <w:sz w:val="24"/>
        </w:rPr>
        <w:t xml:space="preserve">It is for </w:t>
      </w:r>
      <w:r>
        <w:rPr>
          <w:rFonts w:ascii="Arial" w:hAnsi="Arial"/>
          <w:sz w:val="24"/>
        </w:rPr>
        <w:t>the above</w:t>
      </w:r>
      <w:r w:rsidRPr="00432D1E">
        <w:rPr>
          <w:rFonts w:ascii="Arial" w:hAnsi="Arial"/>
          <w:sz w:val="24"/>
        </w:rPr>
        <w:t xml:space="preserve"> reasons that I support in full the proposed development and hope you will take these points into consideration.</w:t>
      </w:r>
    </w:p>
    <w:p w:rsidR="00432D1E" w:rsidRPr="00432D1E" w:rsidRDefault="00432D1E" w:rsidP="00432D1E">
      <w:pPr>
        <w:tabs>
          <w:tab w:val="right" w:pos="9746"/>
        </w:tabs>
        <w:rPr>
          <w:rFonts w:ascii="Arial" w:hAnsi="Arial"/>
          <w:sz w:val="24"/>
        </w:rPr>
      </w:pPr>
    </w:p>
    <w:p w:rsidR="00432D1E" w:rsidRPr="00432D1E" w:rsidRDefault="00432D1E" w:rsidP="00432D1E">
      <w:pPr>
        <w:tabs>
          <w:tab w:val="right" w:pos="9746"/>
        </w:tabs>
        <w:rPr>
          <w:rFonts w:ascii="Arial" w:hAnsi="Arial"/>
          <w:sz w:val="24"/>
        </w:rPr>
      </w:pPr>
      <w:r w:rsidRPr="00432D1E">
        <w:rPr>
          <w:rFonts w:ascii="Arial" w:hAnsi="Arial"/>
          <w:sz w:val="24"/>
        </w:rPr>
        <w:t xml:space="preserve">Yours </w:t>
      </w:r>
      <w:r w:rsidR="002B4B91">
        <w:rPr>
          <w:rFonts w:ascii="Arial" w:hAnsi="Arial"/>
          <w:sz w:val="24"/>
        </w:rPr>
        <w:t>sincerely</w:t>
      </w:r>
      <w:r w:rsidRPr="00432D1E">
        <w:rPr>
          <w:rFonts w:ascii="Arial" w:hAnsi="Arial"/>
          <w:sz w:val="24"/>
        </w:rPr>
        <w:t>,</w:t>
      </w:r>
    </w:p>
    <w:p w:rsidR="00E40B85" w:rsidRDefault="00E40B85" w:rsidP="00E40B85">
      <w:pPr>
        <w:tabs>
          <w:tab w:val="right" w:pos="9746"/>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432D1E" w:rsidRPr="00D2516C" w:rsidTr="00D2516C">
        <w:trPr>
          <w:trHeight w:val="903"/>
        </w:trPr>
        <w:tc>
          <w:tcPr>
            <w:tcW w:w="6062" w:type="dxa"/>
            <w:shd w:val="clear" w:color="auto" w:fill="auto"/>
          </w:tcPr>
          <w:p w:rsidR="00432D1E" w:rsidRPr="00D2516C" w:rsidRDefault="00432D1E" w:rsidP="00D2516C">
            <w:pPr>
              <w:tabs>
                <w:tab w:val="right" w:pos="9746"/>
              </w:tabs>
              <w:rPr>
                <w:rFonts w:ascii="Arial" w:hAnsi="Arial"/>
                <w:sz w:val="24"/>
                <w:szCs w:val="24"/>
              </w:rPr>
            </w:pPr>
            <w:r w:rsidRPr="00D2516C">
              <w:rPr>
                <w:rFonts w:ascii="Arial" w:hAnsi="Arial"/>
                <w:sz w:val="24"/>
                <w:szCs w:val="24"/>
              </w:rPr>
              <w:t>Signed:</w:t>
            </w:r>
          </w:p>
        </w:tc>
      </w:tr>
    </w:tbl>
    <w:p w:rsidR="0087073C" w:rsidRPr="00E40B85" w:rsidRDefault="0087073C" w:rsidP="00E40B85"/>
    <w:sectPr w:rsidR="0087073C" w:rsidRPr="00E40B85" w:rsidSect="00717BA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67" w:left="1440" w:header="709" w:footer="709"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F86" w:rsidRDefault="00F26F86">
      <w:r>
        <w:separator/>
      </w:r>
    </w:p>
  </w:endnote>
  <w:endnote w:type="continuationSeparator" w:id="0">
    <w:p w:rsidR="00F26F86" w:rsidRDefault="00F2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F86" w:rsidRDefault="00F26F86">
      <w:r>
        <w:separator/>
      </w:r>
    </w:p>
  </w:footnote>
  <w:footnote w:type="continuationSeparator" w:id="0">
    <w:p w:rsidR="00F26F86" w:rsidRDefault="00F2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E6" w:rsidRDefault="005E5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566"/>
    <w:multiLevelType w:val="hybridMultilevel"/>
    <w:tmpl w:val="DE8E8AB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85631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3"/>
    <w:rsid w:val="0001670E"/>
    <w:rsid w:val="0002119C"/>
    <w:rsid w:val="00025CB5"/>
    <w:rsid w:val="00050F55"/>
    <w:rsid w:val="00054462"/>
    <w:rsid w:val="000812DF"/>
    <w:rsid w:val="00082A44"/>
    <w:rsid w:val="00093E00"/>
    <w:rsid w:val="000B12AE"/>
    <w:rsid w:val="000C02F2"/>
    <w:rsid w:val="000D5D92"/>
    <w:rsid w:val="000E22D0"/>
    <w:rsid w:val="000F6EB3"/>
    <w:rsid w:val="00100742"/>
    <w:rsid w:val="00114678"/>
    <w:rsid w:val="00132D56"/>
    <w:rsid w:val="00136075"/>
    <w:rsid w:val="00142953"/>
    <w:rsid w:val="00145EB4"/>
    <w:rsid w:val="00146DC0"/>
    <w:rsid w:val="00146E5C"/>
    <w:rsid w:val="001505AB"/>
    <w:rsid w:val="0018373F"/>
    <w:rsid w:val="001900F0"/>
    <w:rsid w:val="00192E24"/>
    <w:rsid w:val="001A725E"/>
    <w:rsid w:val="001C3177"/>
    <w:rsid w:val="00205566"/>
    <w:rsid w:val="002233EC"/>
    <w:rsid w:val="0022646D"/>
    <w:rsid w:val="002623B3"/>
    <w:rsid w:val="00266B11"/>
    <w:rsid w:val="00281739"/>
    <w:rsid w:val="00285734"/>
    <w:rsid w:val="00285A2C"/>
    <w:rsid w:val="00291337"/>
    <w:rsid w:val="002961BB"/>
    <w:rsid w:val="002A04FE"/>
    <w:rsid w:val="002A58B5"/>
    <w:rsid w:val="002B4B91"/>
    <w:rsid w:val="002B5299"/>
    <w:rsid w:val="002C0FED"/>
    <w:rsid w:val="002C500B"/>
    <w:rsid w:val="002D3EB9"/>
    <w:rsid w:val="002F70ED"/>
    <w:rsid w:val="00323CE5"/>
    <w:rsid w:val="003329D3"/>
    <w:rsid w:val="0033581C"/>
    <w:rsid w:val="00336E4C"/>
    <w:rsid w:val="0036403D"/>
    <w:rsid w:val="00374EB2"/>
    <w:rsid w:val="003813A4"/>
    <w:rsid w:val="0038765F"/>
    <w:rsid w:val="003A1CC1"/>
    <w:rsid w:val="003A1EE5"/>
    <w:rsid w:val="00431E90"/>
    <w:rsid w:val="00432D1E"/>
    <w:rsid w:val="00446E93"/>
    <w:rsid w:val="0045569E"/>
    <w:rsid w:val="0046521C"/>
    <w:rsid w:val="00467825"/>
    <w:rsid w:val="0047015A"/>
    <w:rsid w:val="004776B2"/>
    <w:rsid w:val="004811FD"/>
    <w:rsid w:val="004853A2"/>
    <w:rsid w:val="004A35A6"/>
    <w:rsid w:val="004A6E97"/>
    <w:rsid w:val="004C14CE"/>
    <w:rsid w:val="004C3CBF"/>
    <w:rsid w:val="004E12E0"/>
    <w:rsid w:val="00501E16"/>
    <w:rsid w:val="005166EB"/>
    <w:rsid w:val="00524A7F"/>
    <w:rsid w:val="00554ECE"/>
    <w:rsid w:val="00555812"/>
    <w:rsid w:val="005659D7"/>
    <w:rsid w:val="00571D4F"/>
    <w:rsid w:val="00576C1F"/>
    <w:rsid w:val="00584F08"/>
    <w:rsid w:val="0058696C"/>
    <w:rsid w:val="005934E1"/>
    <w:rsid w:val="0059366B"/>
    <w:rsid w:val="00593E82"/>
    <w:rsid w:val="005952E1"/>
    <w:rsid w:val="00597479"/>
    <w:rsid w:val="005A5DA3"/>
    <w:rsid w:val="005B30F4"/>
    <w:rsid w:val="005B64BD"/>
    <w:rsid w:val="005B6674"/>
    <w:rsid w:val="005C0EDE"/>
    <w:rsid w:val="005C39A4"/>
    <w:rsid w:val="005E0C50"/>
    <w:rsid w:val="005E52E6"/>
    <w:rsid w:val="005F2ABF"/>
    <w:rsid w:val="00604014"/>
    <w:rsid w:val="00627C77"/>
    <w:rsid w:val="00630F61"/>
    <w:rsid w:val="0063505C"/>
    <w:rsid w:val="00671E58"/>
    <w:rsid w:val="0067453D"/>
    <w:rsid w:val="0067660D"/>
    <w:rsid w:val="00687843"/>
    <w:rsid w:val="006911F5"/>
    <w:rsid w:val="00693348"/>
    <w:rsid w:val="006A212D"/>
    <w:rsid w:val="006A4856"/>
    <w:rsid w:val="006B56D1"/>
    <w:rsid w:val="006C467A"/>
    <w:rsid w:val="006C4696"/>
    <w:rsid w:val="006C5C23"/>
    <w:rsid w:val="006E2EAD"/>
    <w:rsid w:val="006E566B"/>
    <w:rsid w:val="006E64B1"/>
    <w:rsid w:val="006E6C48"/>
    <w:rsid w:val="006F6869"/>
    <w:rsid w:val="0070236B"/>
    <w:rsid w:val="00717BA6"/>
    <w:rsid w:val="007342C3"/>
    <w:rsid w:val="00736B78"/>
    <w:rsid w:val="007503C0"/>
    <w:rsid w:val="00756F0C"/>
    <w:rsid w:val="00761071"/>
    <w:rsid w:val="007736EE"/>
    <w:rsid w:val="0077745D"/>
    <w:rsid w:val="0079666C"/>
    <w:rsid w:val="007B07DB"/>
    <w:rsid w:val="007B4540"/>
    <w:rsid w:val="007B5116"/>
    <w:rsid w:val="007B607B"/>
    <w:rsid w:val="007D5C8C"/>
    <w:rsid w:val="007D72BB"/>
    <w:rsid w:val="007F21EE"/>
    <w:rsid w:val="007F6EAA"/>
    <w:rsid w:val="00807A5C"/>
    <w:rsid w:val="008206ED"/>
    <w:rsid w:val="0082515D"/>
    <w:rsid w:val="00850F7D"/>
    <w:rsid w:val="0087073C"/>
    <w:rsid w:val="00877665"/>
    <w:rsid w:val="008815CE"/>
    <w:rsid w:val="008908A6"/>
    <w:rsid w:val="008A7CE3"/>
    <w:rsid w:val="008C0CEE"/>
    <w:rsid w:val="008D2F44"/>
    <w:rsid w:val="008D5C3B"/>
    <w:rsid w:val="008E3D5D"/>
    <w:rsid w:val="008E4C60"/>
    <w:rsid w:val="008E69D7"/>
    <w:rsid w:val="008F39B9"/>
    <w:rsid w:val="008F6629"/>
    <w:rsid w:val="00911382"/>
    <w:rsid w:val="00915D7D"/>
    <w:rsid w:val="00917A99"/>
    <w:rsid w:val="00925831"/>
    <w:rsid w:val="009359B5"/>
    <w:rsid w:val="009376A9"/>
    <w:rsid w:val="00945AD9"/>
    <w:rsid w:val="00953D3D"/>
    <w:rsid w:val="00970496"/>
    <w:rsid w:val="0097165B"/>
    <w:rsid w:val="00986304"/>
    <w:rsid w:val="009B1F4E"/>
    <w:rsid w:val="009B3460"/>
    <w:rsid w:val="009E0832"/>
    <w:rsid w:val="009E103E"/>
    <w:rsid w:val="009E3D35"/>
    <w:rsid w:val="009E7E2B"/>
    <w:rsid w:val="009F0D91"/>
    <w:rsid w:val="009F70FB"/>
    <w:rsid w:val="009F7163"/>
    <w:rsid w:val="00A01859"/>
    <w:rsid w:val="00A02EA0"/>
    <w:rsid w:val="00A03074"/>
    <w:rsid w:val="00A10390"/>
    <w:rsid w:val="00A22CB0"/>
    <w:rsid w:val="00A46369"/>
    <w:rsid w:val="00A64281"/>
    <w:rsid w:val="00A660B2"/>
    <w:rsid w:val="00A66396"/>
    <w:rsid w:val="00A846D3"/>
    <w:rsid w:val="00A847D6"/>
    <w:rsid w:val="00A9060F"/>
    <w:rsid w:val="00AA1B61"/>
    <w:rsid w:val="00AA3B8B"/>
    <w:rsid w:val="00AA6346"/>
    <w:rsid w:val="00AB3C27"/>
    <w:rsid w:val="00AC035B"/>
    <w:rsid w:val="00AC154F"/>
    <w:rsid w:val="00AC6DB0"/>
    <w:rsid w:val="00AE28EB"/>
    <w:rsid w:val="00AE50FF"/>
    <w:rsid w:val="00AF073F"/>
    <w:rsid w:val="00B0320A"/>
    <w:rsid w:val="00B21D36"/>
    <w:rsid w:val="00B2723B"/>
    <w:rsid w:val="00B35146"/>
    <w:rsid w:val="00B36D48"/>
    <w:rsid w:val="00B46F35"/>
    <w:rsid w:val="00B50A2C"/>
    <w:rsid w:val="00B51F66"/>
    <w:rsid w:val="00B56D89"/>
    <w:rsid w:val="00B60076"/>
    <w:rsid w:val="00B60E50"/>
    <w:rsid w:val="00B632A9"/>
    <w:rsid w:val="00B74B4A"/>
    <w:rsid w:val="00B90D03"/>
    <w:rsid w:val="00B91FC8"/>
    <w:rsid w:val="00BB70F5"/>
    <w:rsid w:val="00BB7D5B"/>
    <w:rsid w:val="00BD20C3"/>
    <w:rsid w:val="00BD5872"/>
    <w:rsid w:val="00BF0233"/>
    <w:rsid w:val="00BF2F69"/>
    <w:rsid w:val="00C042E1"/>
    <w:rsid w:val="00C11F3B"/>
    <w:rsid w:val="00C12338"/>
    <w:rsid w:val="00C14550"/>
    <w:rsid w:val="00C37B7E"/>
    <w:rsid w:val="00C37EA9"/>
    <w:rsid w:val="00C41F1A"/>
    <w:rsid w:val="00C6568E"/>
    <w:rsid w:val="00C66866"/>
    <w:rsid w:val="00C74BC4"/>
    <w:rsid w:val="00C81947"/>
    <w:rsid w:val="00C83E49"/>
    <w:rsid w:val="00C9673D"/>
    <w:rsid w:val="00C97A75"/>
    <w:rsid w:val="00CA3C4F"/>
    <w:rsid w:val="00CA52AA"/>
    <w:rsid w:val="00CB7EC5"/>
    <w:rsid w:val="00CC0E4C"/>
    <w:rsid w:val="00CC17E4"/>
    <w:rsid w:val="00CC4620"/>
    <w:rsid w:val="00CD708E"/>
    <w:rsid w:val="00CD777A"/>
    <w:rsid w:val="00CF1C0D"/>
    <w:rsid w:val="00CF3C57"/>
    <w:rsid w:val="00CF63FD"/>
    <w:rsid w:val="00D049F4"/>
    <w:rsid w:val="00D10769"/>
    <w:rsid w:val="00D13CCD"/>
    <w:rsid w:val="00D214C9"/>
    <w:rsid w:val="00D2516C"/>
    <w:rsid w:val="00D33DF8"/>
    <w:rsid w:val="00D367E1"/>
    <w:rsid w:val="00D37BFE"/>
    <w:rsid w:val="00D6677F"/>
    <w:rsid w:val="00D900BB"/>
    <w:rsid w:val="00D97ADD"/>
    <w:rsid w:val="00DC2381"/>
    <w:rsid w:val="00DD07A8"/>
    <w:rsid w:val="00DD22FB"/>
    <w:rsid w:val="00E11EB4"/>
    <w:rsid w:val="00E169DA"/>
    <w:rsid w:val="00E16F22"/>
    <w:rsid w:val="00E16FCE"/>
    <w:rsid w:val="00E211F1"/>
    <w:rsid w:val="00E344CB"/>
    <w:rsid w:val="00E40B85"/>
    <w:rsid w:val="00E40C7A"/>
    <w:rsid w:val="00E56EAD"/>
    <w:rsid w:val="00E60EAD"/>
    <w:rsid w:val="00E62945"/>
    <w:rsid w:val="00E6637C"/>
    <w:rsid w:val="00E73FFA"/>
    <w:rsid w:val="00E87475"/>
    <w:rsid w:val="00E94D80"/>
    <w:rsid w:val="00EA1B4E"/>
    <w:rsid w:val="00EB0815"/>
    <w:rsid w:val="00EB467B"/>
    <w:rsid w:val="00EC5887"/>
    <w:rsid w:val="00ED7447"/>
    <w:rsid w:val="00EE4208"/>
    <w:rsid w:val="00F006EB"/>
    <w:rsid w:val="00F17CB4"/>
    <w:rsid w:val="00F220C5"/>
    <w:rsid w:val="00F26F86"/>
    <w:rsid w:val="00F53549"/>
    <w:rsid w:val="00F5500C"/>
    <w:rsid w:val="00F57D2D"/>
    <w:rsid w:val="00F82080"/>
    <w:rsid w:val="00F839BD"/>
    <w:rsid w:val="00F877CF"/>
    <w:rsid w:val="00FB3317"/>
    <w:rsid w:val="00FB4F92"/>
    <w:rsid w:val="00FB7DE8"/>
    <w:rsid w:val="00FD57D6"/>
    <w:rsid w:val="00FE0A3E"/>
    <w:rsid w:val="00FF7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159E00D8-AD96-4B8E-A10E-A7A4F2C8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D1E"/>
    <w:rPr>
      <w:lang w:eastAsia="en-GB"/>
    </w:rPr>
  </w:style>
  <w:style w:type="paragraph" w:styleId="Heading1">
    <w:name w:val="heading 1"/>
    <w:basedOn w:val="Normal"/>
    <w:next w:val="Normal"/>
    <w:qFormat/>
    <w:pPr>
      <w:keepNext/>
      <w:outlineLvl w:val="0"/>
    </w:pPr>
    <w:rPr>
      <w:rFonts w:ascii="CG Times" w:hAnsi="CG Times"/>
      <w:b/>
      <w:sz w:val="22"/>
    </w:rPr>
  </w:style>
  <w:style w:type="paragraph" w:styleId="Heading2">
    <w:name w:val="heading 2"/>
    <w:basedOn w:val="Normal"/>
    <w:next w:val="Normal"/>
    <w:link w:val="Heading2Char"/>
    <w:qFormat/>
    <w:pPr>
      <w:keepNext/>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6210"/>
        <w:tab w:val="left" w:pos="6300"/>
      </w:tabs>
      <w:spacing w:line="220" w:lineRule="exact"/>
    </w:pPr>
    <w:rPr>
      <w:rFonts w:ascii="CG Times" w:hAnsi="CG Times"/>
      <w:sz w:val="22"/>
    </w:rPr>
  </w:style>
  <w:style w:type="paragraph" w:styleId="DocumentMap">
    <w:name w:val="Document Map"/>
    <w:basedOn w:val="Normal"/>
    <w:semiHidden/>
    <w:rsid w:val="00D10769"/>
    <w:pPr>
      <w:shd w:val="clear" w:color="auto" w:fill="000080"/>
    </w:pPr>
    <w:rPr>
      <w:rFonts w:ascii="Tahoma" w:hAnsi="Tahoma" w:cs="Tahoma"/>
    </w:rPr>
  </w:style>
  <w:style w:type="paragraph" w:styleId="Header">
    <w:name w:val="header"/>
    <w:basedOn w:val="Normal"/>
    <w:rsid w:val="00A22CB0"/>
    <w:pPr>
      <w:tabs>
        <w:tab w:val="center" w:pos="4153"/>
        <w:tab w:val="right" w:pos="8306"/>
      </w:tabs>
    </w:pPr>
  </w:style>
  <w:style w:type="paragraph" w:styleId="Footer">
    <w:name w:val="footer"/>
    <w:basedOn w:val="Normal"/>
    <w:rsid w:val="00A22CB0"/>
    <w:pPr>
      <w:tabs>
        <w:tab w:val="center" w:pos="4153"/>
        <w:tab w:val="right" w:pos="8306"/>
      </w:tabs>
    </w:pPr>
  </w:style>
  <w:style w:type="paragraph" w:styleId="BalloonText">
    <w:name w:val="Balloon Text"/>
    <w:basedOn w:val="Normal"/>
    <w:semiHidden/>
    <w:rsid w:val="00467825"/>
    <w:rPr>
      <w:rFonts w:ascii="Tahoma" w:hAnsi="Tahoma" w:cs="Tahoma"/>
      <w:sz w:val="16"/>
      <w:szCs w:val="16"/>
    </w:rPr>
  </w:style>
  <w:style w:type="character" w:styleId="PageNumber">
    <w:name w:val="page number"/>
    <w:basedOn w:val="DefaultParagraphFont"/>
    <w:rsid w:val="00717BA6"/>
  </w:style>
  <w:style w:type="character" w:styleId="Hyperlink">
    <w:name w:val="Hyperlink"/>
    <w:rsid w:val="006B56D1"/>
    <w:rPr>
      <w:color w:val="0563C1"/>
      <w:u w:val="single"/>
    </w:rPr>
  </w:style>
  <w:style w:type="character" w:styleId="UnresolvedMention">
    <w:name w:val="Unresolved Mention"/>
    <w:uiPriority w:val="99"/>
    <w:semiHidden/>
    <w:unhideWhenUsed/>
    <w:rsid w:val="006B56D1"/>
    <w:rPr>
      <w:color w:val="605E5C"/>
      <w:shd w:val="clear" w:color="auto" w:fill="E1DFDD"/>
    </w:rPr>
  </w:style>
  <w:style w:type="paragraph" w:styleId="ListParagraph">
    <w:name w:val="List Paragraph"/>
    <w:basedOn w:val="Normal"/>
    <w:uiPriority w:val="34"/>
    <w:qFormat/>
    <w:rsid w:val="00AE28EB"/>
    <w:pPr>
      <w:ind w:left="720"/>
    </w:pPr>
  </w:style>
  <w:style w:type="table" w:styleId="TableGrid">
    <w:name w:val="Table Grid"/>
    <w:basedOn w:val="TableNormal"/>
    <w:rsid w:val="00B7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74B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rek.majewski@staffordshire.gov.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43F1-140D-4E16-A670-88EB8EEF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Cpland.dot</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Development Services Directorate</vt:lpstr>
    </vt:vector>
  </TitlesOfParts>
  <Manager>HoPPR</Manager>
  <Company>DSD</Company>
  <LinksUpToDate>false</LinksUpToDate>
  <CharactersWithSpaces>3776</CharactersWithSpaces>
  <SharedDoc>false</SharedDoc>
  <HLinks>
    <vt:vector size="6" baseType="variant">
      <vt:variant>
        <vt:i4>4915300</vt:i4>
      </vt:variant>
      <vt:variant>
        <vt:i4>0</vt:i4>
      </vt:variant>
      <vt:variant>
        <vt:i4>0</vt:i4>
      </vt:variant>
      <vt:variant>
        <vt:i4>5</vt:i4>
      </vt:variant>
      <vt:variant>
        <vt:lpwstr>mailto:arek.majewski@staffordshire.gov.uk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Services Directorate</dc:title>
  <dc:subject/>
  <dc:creator>wendyc</dc:creator>
  <cp:keywords/>
  <cp:lastModifiedBy>Margaret Jones</cp:lastModifiedBy>
  <cp:revision>2</cp:revision>
  <cp:lastPrinted>2023-01-23T21:28:00Z</cp:lastPrinted>
  <dcterms:created xsi:type="dcterms:W3CDTF">2024-08-22T08:48:00Z</dcterms:created>
  <dcterms:modified xsi:type="dcterms:W3CDTF">2024-08-22T08:48:00Z</dcterms:modified>
  <cp:category>Letter</cp:category>
</cp:coreProperties>
</file>